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EB50" w14:textId="77777777" w:rsidR="00DA4F67" w:rsidRPr="007019B7" w:rsidRDefault="00DA4F67" w:rsidP="00DA4F67">
      <w:pPr>
        <w:shd w:val="clear" w:color="auto" w:fill="FAFAFA"/>
        <w:spacing w:before="360" w:after="120" w:line="450" w:lineRule="atLeast"/>
        <w:outlineLvl w:val="1"/>
        <w:rPr>
          <w:rFonts w:eastAsia="Times New Roman" w:cs="Arial"/>
          <w:b/>
          <w:sz w:val="24"/>
          <w:szCs w:val="24"/>
          <w:highlight w:val="green"/>
          <w:lang w:eastAsia="de-DE"/>
        </w:rPr>
      </w:pPr>
      <w:r w:rsidRPr="007019B7">
        <w:rPr>
          <w:rFonts w:eastAsia="Times New Roman" w:cs="Arial"/>
          <w:b/>
          <w:sz w:val="24"/>
          <w:szCs w:val="24"/>
          <w:highlight w:val="green"/>
          <w:lang w:eastAsia="de-DE"/>
        </w:rPr>
        <w:t>Was muss ich erledigen bevor ich Deutschland verlasse?</w:t>
      </w:r>
    </w:p>
    <w:p w14:paraId="006A2A11" w14:textId="77777777" w:rsidR="00A7501E" w:rsidRPr="007E66A3" w:rsidRDefault="00DA4F67">
      <w:pPr>
        <w:rPr>
          <w:b/>
          <w:sz w:val="24"/>
          <w:szCs w:val="24"/>
          <w:lang w:val="ru-RU"/>
        </w:rPr>
      </w:pPr>
      <w:r w:rsidRPr="007019B7">
        <w:rPr>
          <w:b/>
          <w:sz w:val="24"/>
          <w:szCs w:val="24"/>
          <w:highlight w:val="green"/>
          <w:lang w:val="ru-RU"/>
        </w:rPr>
        <w:t>Що я повинен зробити перед від'їздом з Німеччини?</w:t>
      </w:r>
    </w:p>
    <w:tbl>
      <w:tblPr>
        <w:tblStyle w:val="Tabellenraster"/>
        <w:tblW w:w="0" w:type="auto"/>
        <w:tblLayout w:type="fixed"/>
        <w:tblLook w:val="04A0" w:firstRow="1" w:lastRow="0" w:firstColumn="1" w:lastColumn="0" w:noHBand="0" w:noVBand="1"/>
      </w:tblPr>
      <w:tblGrid>
        <w:gridCol w:w="1696"/>
        <w:gridCol w:w="4253"/>
        <w:gridCol w:w="4536"/>
        <w:gridCol w:w="1417"/>
        <w:gridCol w:w="2375"/>
      </w:tblGrid>
      <w:tr w:rsidR="001D7529" w:rsidRPr="007E66A3" w14:paraId="14B5B6C1" w14:textId="77777777" w:rsidTr="001D7529">
        <w:tc>
          <w:tcPr>
            <w:tcW w:w="1696" w:type="dxa"/>
          </w:tcPr>
          <w:p w14:paraId="03DC8507" w14:textId="77777777" w:rsidR="00DA4F67" w:rsidRPr="007E66A3" w:rsidRDefault="007E66A3">
            <w:pPr>
              <w:rPr>
                <w:b/>
                <w:sz w:val="24"/>
                <w:szCs w:val="24"/>
                <w:lang w:val="uk-UA"/>
              </w:rPr>
            </w:pPr>
            <w:r>
              <w:rPr>
                <w:b/>
                <w:sz w:val="24"/>
                <w:szCs w:val="24"/>
                <w:lang w:val="uk-UA"/>
              </w:rPr>
              <w:t>Де знятися з реєстрації?</w:t>
            </w:r>
          </w:p>
        </w:tc>
        <w:tc>
          <w:tcPr>
            <w:tcW w:w="4253" w:type="dxa"/>
          </w:tcPr>
          <w:p w14:paraId="3DE80F86" w14:textId="77777777" w:rsidR="00DA4F67" w:rsidRPr="001D7529" w:rsidRDefault="001D7529">
            <w:pPr>
              <w:rPr>
                <w:b/>
                <w:sz w:val="24"/>
                <w:szCs w:val="24"/>
                <w:lang w:val="ru-RU"/>
              </w:rPr>
            </w:pPr>
            <w:r>
              <w:rPr>
                <w:b/>
                <w:sz w:val="24"/>
                <w:szCs w:val="24"/>
              </w:rPr>
              <w:t>Was muss man machen</w:t>
            </w:r>
            <w:r>
              <w:rPr>
                <w:b/>
                <w:sz w:val="24"/>
                <w:szCs w:val="24"/>
                <w:lang w:val="ru-RU"/>
              </w:rPr>
              <w:t>?</w:t>
            </w:r>
          </w:p>
        </w:tc>
        <w:tc>
          <w:tcPr>
            <w:tcW w:w="4536" w:type="dxa"/>
          </w:tcPr>
          <w:p w14:paraId="0AA84C93" w14:textId="77777777" w:rsidR="00DA4F67" w:rsidRPr="001D7529" w:rsidRDefault="001D7529">
            <w:pPr>
              <w:rPr>
                <w:b/>
                <w:sz w:val="24"/>
                <w:szCs w:val="24"/>
                <w:lang w:val="uk-UA"/>
              </w:rPr>
            </w:pPr>
            <w:r>
              <w:rPr>
                <w:b/>
                <w:sz w:val="24"/>
                <w:szCs w:val="24"/>
                <w:lang w:val="uk-UA"/>
              </w:rPr>
              <w:t>Що треба зробити?</w:t>
            </w:r>
          </w:p>
        </w:tc>
        <w:tc>
          <w:tcPr>
            <w:tcW w:w="1417" w:type="dxa"/>
          </w:tcPr>
          <w:p w14:paraId="758E632A" w14:textId="77777777" w:rsidR="00DA4F67" w:rsidRPr="007E66A3" w:rsidRDefault="00071685">
            <w:pPr>
              <w:rPr>
                <w:b/>
                <w:sz w:val="24"/>
                <w:szCs w:val="24"/>
                <w:lang w:val="ru-RU"/>
              </w:rPr>
            </w:pPr>
            <w:r>
              <w:rPr>
                <w:b/>
                <w:sz w:val="24"/>
                <w:szCs w:val="24"/>
                <w:lang w:val="ru-RU"/>
              </w:rPr>
              <w:t>Ссилка на приклади заяв</w:t>
            </w:r>
          </w:p>
        </w:tc>
        <w:tc>
          <w:tcPr>
            <w:tcW w:w="2375" w:type="dxa"/>
          </w:tcPr>
          <w:p w14:paraId="727F3233" w14:textId="77777777" w:rsidR="00DA4F67" w:rsidRPr="007E66A3" w:rsidRDefault="007E66A3">
            <w:pPr>
              <w:rPr>
                <w:b/>
                <w:sz w:val="24"/>
                <w:szCs w:val="24"/>
                <w:lang w:val="ru-RU"/>
              </w:rPr>
            </w:pPr>
            <w:r>
              <w:rPr>
                <w:b/>
                <w:sz w:val="24"/>
                <w:szCs w:val="24"/>
                <w:lang w:val="ru-RU"/>
              </w:rPr>
              <w:t>Пояснення</w:t>
            </w:r>
          </w:p>
        </w:tc>
      </w:tr>
      <w:tr w:rsidR="00E72A8E" w:rsidRPr="007019B7" w14:paraId="4B271943" w14:textId="77777777" w:rsidTr="001D7529">
        <w:tc>
          <w:tcPr>
            <w:tcW w:w="1696" w:type="dxa"/>
          </w:tcPr>
          <w:p w14:paraId="1A30D711" w14:textId="66B768A8" w:rsidR="00DA4F67" w:rsidRPr="00390A86" w:rsidRDefault="00DA4F67" w:rsidP="00390A86">
            <w:pPr>
              <w:pStyle w:val="Listenabsatz"/>
              <w:numPr>
                <w:ilvl w:val="0"/>
                <w:numId w:val="10"/>
              </w:numPr>
              <w:rPr>
                <w:b/>
                <w:sz w:val="24"/>
                <w:szCs w:val="24"/>
              </w:rPr>
            </w:pPr>
            <w:r w:rsidRPr="00390A86">
              <w:rPr>
                <w:b/>
                <w:sz w:val="24"/>
                <w:szCs w:val="24"/>
              </w:rPr>
              <w:t>Beim Jobcenter/Sozialamt abmelden</w:t>
            </w:r>
          </w:p>
          <w:p w14:paraId="5EB76F8E" w14:textId="77777777" w:rsidR="001D7529" w:rsidRDefault="001D7529" w:rsidP="007E66A3">
            <w:pPr>
              <w:rPr>
                <w:b/>
                <w:sz w:val="24"/>
                <w:szCs w:val="24"/>
              </w:rPr>
            </w:pPr>
          </w:p>
          <w:p w14:paraId="3E3F8642" w14:textId="77777777" w:rsidR="001D7529" w:rsidRPr="001D7529" w:rsidRDefault="001D7529" w:rsidP="007E66A3">
            <w:pPr>
              <w:rPr>
                <w:b/>
                <w:sz w:val="24"/>
                <w:szCs w:val="24"/>
              </w:rPr>
            </w:pPr>
            <w:r w:rsidRPr="001D7529">
              <w:rPr>
                <w:b/>
                <w:sz w:val="24"/>
                <w:szCs w:val="24"/>
                <w:lang w:val="ru-RU"/>
              </w:rPr>
              <w:t>Знятися</w:t>
            </w:r>
            <w:r w:rsidRPr="001D7529">
              <w:rPr>
                <w:b/>
                <w:sz w:val="24"/>
                <w:szCs w:val="24"/>
              </w:rPr>
              <w:t xml:space="preserve"> </w:t>
            </w:r>
            <w:r w:rsidRPr="001D7529">
              <w:rPr>
                <w:b/>
                <w:sz w:val="24"/>
                <w:szCs w:val="24"/>
                <w:lang w:val="ru-RU"/>
              </w:rPr>
              <w:t>з</w:t>
            </w:r>
            <w:r w:rsidRPr="001D7529">
              <w:rPr>
                <w:b/>
                <w:sz w:val="24"/>
                <w:szCs w:val="24"/>
              </w:rPr>
              <w:t xml:space="preserve"> </w:t>
            </w:r>
            <w:r w:rsidRPr="001D7529">
              <w:rPr>
                <w:b/>
                <w:sz w:val="24"/>
                <w:szCs w:val="24"/>
                <w:lang w:val="ru-RU"/>
              </w:rPr>
              <w:t>обліку</w:t>
            </w:r>
            <w:r w:rsidRPr="001D7529">
              <w:rPr>
                <w:b/>
                <w:sz w:val="24"/>
                <w:szCs w:val="24"/>
              </w:rPr>
              <w:t xml:space="preserve"> </w:t>
            </w:r>
            <w:r w:rsidRPr="001D7529">
              <w:rPr>
                <w:b/>
                <w:sz w:val="24"/>
                <w:szCs w:val="24"/>
                <w:lang w:val="ru-RU"/>
              </w:rPr>
              <w:t>в</w:t>
            </w:r>
            <w:r w:rsidRPr="001D7529">
              <w:rPr>
                <w:b/>
                <w:sz w:val="24"/>
                <w:szCs w:val="24"/>
              </w:rPr>
              <w:t xml:space="preserve"> </w:t>
            </w:r>
            <w:r w:rsidRPr="001D7529">
              <w:rPr>
                <w:b/>
                <w:sz w:val="24"/>
                <w:szCs w:val="24"/>
                <w:lang w:val="ru-RU"/>
              </w:rPr>
              <w:t>Центрі</w:t>
            </w:r>
            <w:r w:rsidRPr="001D7529">
              <w:rPr>
                <w:b/>
                <w:sz w:val="24"/>
                <w:szCs w:val="24"/>
              </w:rPr>
              <w:t xml:space="preserve"> </w:t>
            </w:r>
            <w:r w:rsidRPr="001D7529">
              <w:rPr>
                <w:b/>
                <w:sz w:val="24"/>
                <w:szCs w:val="24"/>
                <w:lang w:val="ru-RU"/>
              </w:rPr>
              <w:t>зайнятості</w:t>
            </w:r>
            <w:r w:rsidRPr="001D7529">
              <w:rPr>
                <w:b/>
                <w:sz w:val="24"/>
                <w:szCs w:val="24"/>
              </w:rPr>
              <w:t>/</w:t>
            </w:r>
            <w:r w:rsidRPr="001D7529">
              <w:rPr>
                <w:b/>
                <w:sz w:val="24"/>
                <w:szCs w:val="24"/>
                <w:lang w:val="ru-RU"/>
              </w:rPr>
              <w:t>Управлінні</w:t>
            </w:r>
            <w:r w:rsidRPr="001D7529">
              <w:rPr>
                <w:b/>
                <w:sz w:val="24"/>
                <w:szCs w:val="24"/>
              </w:rPr>
              <w:t xml:space="preserve"> </w:t>
            </w:r>
            <w:r w:rsidRPr="001D7529">
              <w:rPr>
                <w:b/>
                <w:sz w:val="24"/>
                <w:szCs w:val="24"/>
                <w:lang w:val="ru-RU"/>
              </w:rPr>
              <w:t>соціального</w:t>
            </w:r>
            <w:r w:rsidRPr="001D7529">
              <w:rPr>
                <w:b/>
                <w:sz w:val="24"/>
                <w:szCs w:val="24"/>
              </w:rPr>
              <w:t xml:space="preserve"> </w:t>
            </w:r>
            <w:r w:rsidRPr="001D7529">
              <w:rPr>
                <w:b/>
                <w:sz w:val="24"/>
                <w:szCs w:val="24"/>
                <w:lang w:val="ru-RU"/>
              </w:rPr>
              <w:t>захисту</w:t>
            </w:r>
            <w:r w:rsidRPr="001D7529">
              <w:rPr>
                <w:b/>
                <w:sz w:val="24"/>
                <w:szCs w:val="24"/>
              </w:rPr>
              <w:t xml:space="preserve"> </w:t>
            </w:r>
            <w:r w:rsidRPr="001D7529">
              <w:rPr>
                <w:b/>
                <w:sz w:val="24"/>
                <w:szCs w:val="24"/>
                <w:lang w:val="ru-RU"/>
              </w:rPr>
              <w:t>населення</w:t>
            </w:r>
          </w:p>
        </w:tc>
        <w:tc>
          <w:tcPr>
            <w:tcW w:w="4253" w:type="dxa"/>
          </w:tcPr>
          <w:p w14:paraId="260E6C7E" w14:textId="77777777" w:rsidR="00DA4F67" w:rsidRPr="007E66A3" w:rsidRDefault="00DA4F67" w:rsidP="00DA4F67">
            <w:pPr>
              <w:pStyle w:val="StandardWeb"/>
              <w:spacing w:before="0" w:beforeAutospacing="0"/>
              <w:rPr>
                <w:rFonts w:asciiTheme="minorHAnsi" w:hAnsiTheme="minorHAnsi" w:cs="Arial"/>
                <w:color w:val="333333"/>
              </w:rPr>
            </w:pPr>
            <w:r w:rsidRPr="007E66A3">
              <w:rPr>
                <w:rFonts w:asciiTheme="minorHAnsi" w:hAnsiTheme="minorHAnsi" w:cs="Arial"/>
                <w:color w:val="333333"/>
              </w:rPr>
              <w:t>Wenn Sie Leistungen vom Jobcenter/Sozialamt erhalten, informieren Sie bitte die Ausländerbehörde und das Jobcenter/Sozialamt per E-Mail über Ihre geplante Ausreise. In Deutschland gilt die Mitteilungspflicht.</w:t>
            </w:r>
          </w:p>
          <w:p w14:paraId="1264E170" w14:textId="77777777" w:rsidR="00DA4F67" w:rsidRPr="007E66A3" w:rsidRDefault="00DA4F67" w:rsidP="00DA4F67">
            <w:pPr>
              <w:pStyle w:val="StandardWeb"/>
              <w:spacing w:before="0" w:beforeAutospacing="0"/>
              <w:rPr>
                <w:rFonts w:asciiTheme="minorHAnsi" w:hAnsiTheme="minorHAnsi" w:cs="Arial"/>
                <w:color w:val="333333"/>
              </w:rPr>
            </w:pPr>
            <w:r w:rsidRPr="007E66A3">
              <w:rPr>
                <w:rFonts w:asciiTheme="minorHAnsi" w:hAnsiTheme="minorHAnsi" w:cs="Arial"/>
                <w:color w:val="333333"/>
              </w:rPr>
              <w:t xml:space="preserve">Bitte geben Sie bei der Abmeldung Ihren vollständigen Namen, Ihre Kundennummer und das genaue Ausreisedatum an. Die Abmeldung ist völlig formlos, muss aber von Ihnen unterschrieben sein. </w:t>
            </w:r>
          </w:p>
          <w:p w14:paraId="432939FD" w14:textId="77777777" w:rsidR="00DA4F67" w:rsidRPr="007E66A3" w:rsidRDefault="00DA4F67" w:rsidP="00DA4F67">
            <w:pPr>
              <w:pStyle w:val="StandardWeb"/>
              <w:spacing w:before="0" w:beforeAutospacing="0" w:after="0" w:afterAutospacing="0"/>
              <w:rPr>
                <w:rFonts w:asciiTheme="minorHAnsi" w:hAnsiTheme="minorHAnsi" w:cs="Arial"/>
                <w:color w:val="333333"/>
              </w:rPr>
            </w:pPr>
            <w:r w:rsidRPr="007E66A3">
              <w:rPr>
                <w:rFonts w:asciiTheme="minorHAnsi" w:hAnsiTheme="minorHAnsi" w:cs="Arial"/>
                <w:color w:val="333333"/>
              </w:rPr>
              <w:t>Für Umzüge zurück in das Herkunftsland werden keine Kosten übernommen.</w:t>
            </w:r>
          </w:p>
          <w:p w14:paraId="1FA27082" w14:textId="77777777" w:rsidR="00DA4F67" w:rsidRPr="007E66A3" w:rsidRDefault="00DA4F67">
            <w:pPr>
              <w:rPr>
                <w:b/>
                <w:sz w:val="24"/>
                <w:szCs w:val="24"/>
              </w:rPr>
            </w:pPr>
          </w:p>
        </w:tc>
        <w:tc>
          <w:tcPr>
            <w:tcW w:w="4536" w:type="dxa"/>
          </w:tcPr>
          <w:p w14:paraId="35C2FDA6" w14:textId="77777777" w:rsidR="00DA4F67" w:rsidRPr="007E66A3" w:rsidRDefault="00DA4F67" w:rsidP="00DA4F67">
            <w:pPr>
              <w:rPr>
                <w:sz w:val="24"/>
                <w:szCs w:val="24"/>
              </w:rPr>
            </w:pPr>
            <w:r w:rsidRPr="007E66A3">
              <w:rPr>
                <w:sz w:val="24"/>
                <w:szCs w:val="24"/>
              </w:rPr>
              <w:t>Якщо ви отримуєте допомогу від Центру зайнятості /</w:t>
            </w:r>
            <w:r w:rsidRPr="007E66A3">
              <w:rPr>
                <w:sz w:val="24"/>
                <w:szCs w:val="24"/>
                <w:lang w:val="uk-UA"/>
              </w:rPr>
              <w:t xml:space="preserve"> Соціальної служби</w:t>
            </w:r>
            <w:r w:rsidRPr="007E66A3">
              <w:rPr>
                <w:sz w:val="24"/>
                <w:szCs w:val="24"/>
              </w:rPr>
              <w:t xml:space="preserve">, повідомте про свій запланований від'їзд електронною поштою. У Німеччині </w:t>
            </w:r>
            <w:r w:rsidRPr="007E66A3">
              <w:rPr>
                <w:sz w:val="24"/>
                <w:szCs w:val="24"/>
                <w:lang w:val="uk-UA"/>
              </w:rPr>
              <w:t>ви повинні обов’язково про це повідомляти</w:t>
            </w:r>
            <w:r w:rsidRPr="007E66A3">
              <w:rPr>
                <w:sz w:val="24"/>
                <w:szCs w:val="24"/>
              </w:rPr>
              <w:t>.</w:t>
            </w:r>
          </w:p>
          <w:p w14:paraId="14899BA7" w14:textId="77777777" w:rsidR="00DA4F67" w:rsidRPr="007E66A3" w:rsidRDefault="00DA4F67" w:rsidP="00DA4F67">
            <w:pPr>
              <w:rPr>
                <w:sz w:val="24"/>
                <w:szCs w:val="24"/>
              </w:rPr>
            </w:pPr>
          </w:p>
          <w:p w14:paraId="7E25210B" w14:textId="77777777" w:rsidR="00DA4F67" w:rsidRPr="007E66A3" w:rsidRDefault="00DA4F67" w:rsidP="00DA4F67">
            <w:pPr>
              <w:rPr>
                <w:sz w:val="24"/>
                <w:szCs w:val="24"/>
                <w:lang w:val="ru-RU"/>
              </w:rPr>
            </w:pPr>
            <w:r w:rsidRPr="007E66A3">
              <w:rPr>
                <w:sz w:val="24"/>
                <w:szCs w:val="24"/>
              </w:rPr>
              <w:t xml:space="preserve">При знятті з реєстрації, будь ласка, вкажіть своє повне ім'я, номер клієнта і точну дату від'їзду. </w:t>
            </w:r>
            <w:r w:rsidRPr="007E66A3">
              <w:rPr>
                <w:sz w:val="24"/>
                <w:szCs w:val="24"/>
                <w:lang w:val="uk-UA"/>
              </w:rPr>
              <w:t xml:space="preserve">Документ про зняття </w:t>
            </w:r>
            <w:r w:rsidRPr="007E66A3">
              <w:rPr>
                <w:sz w:val="24"/>
                <w:szCs w:val="24"/>
                <w:lang w:val="ru-RU"/>
              </w:rPr>
              <w:t xml:space="preserve">з реєстрації може бути в вільній формі і має бути підписаний вами. </w:t>
            </w:r>
          </w:p>
          <w:p w14:paraId="717198DB" w14:textId="77777777" w:rsidR="00DA4F67" w:rsidRPr="007E66A3" w:rsidRDefault="00DA4F67" w:rsidP="00DA4F67">
            <w:pPr>
              <w:rPr>
                <w:sz w:val="24"/>
                <w:szCs w:val="24"/>
                <w:lang w:val="ru-RU"/>
              </w:rPr>
            </w:pPr>
          </w:p>
          <w:p w14:paraId="2E01FF1F" w14:textId="77777777" w:rsidR="00DA4F67" w:rsidRPr="007E66A3" w:rsidRDefault="00DA4F67" w:rsidP="00DA4F67">
            <w:pPr>
              <w:rPr>
                <w:sz w:val="24"/>
                <w:szCs w:val="24"/>
                <w:lang w:val="ru-RU"/>
              </w:rPr>
            </w:pPr>
            <w:r w:rsidRPr="007E66A3">
              <w:rPr>
                <w:sz w:val="24"/>
                <w:szCs w:val="24"/>
                <w:lang w:val="ru-RU"/>
              </w:rPr>
              <w:t>Витрати на повернення до країни походження не покриваються.</w:t>
            </w:r>
          </w:p>
          <w:p w14:paraId="1DA521F4" w14:textId="77777777" w:rsidR="00DA4F67" w:rsidRPr="007E66A3" w:rsidRDefault="00DA4F67" w:rsidP="00DA4F67">
            <w:pPr>
              <w:rPr>
                <w:sz w:val="24"/>
                <w:szCs w:val="24"/>
                <w:lang w:val="ru-RU"/>
              </w:rPr>
            </w:pPr>
          </w:p>
          <w:p w14:paraId="63145160" w14:textId="77777777" w:rsidR="00DA4F67" w:rsidRPr="007E66A3" w:rsidRDefault="00DA4F67" w:rsidP="00DA4F67">
            <w:pPr>
              <w:rPr>
                <w:sz w:val="24"/>
                <w:szCs w:val="24"/>
                <w:lang w:val="ru-RU"/>
              </w:rPr>
            </w:pPr>
          </w:p>
        </w:tc>
        <w:tc>
          <w:tcPr>
            <w:tcW w:w="1417" w:type="dxa"/>
          </w:tcPr>
          <w:p w14:paraId="1D82B182" w14:textId="77777777" w:rsidR="007E66A3" w:rsidRPr="00EC490E" w:rsidRDefault="00000000" w:rsidP="00E72A8E">
            <w:pPr>
              <w:rPr>
                <w:sz w:val="24"/>
                <w:szCs w:val="24"/>
                <w:lang w:val="ru-RU"/>
              </w:rPr>
            </w:pPr>
            <w:hyperlink r:id="rId8" w:history="1">
              <w:r w:rsidR="00EC490E" w:rsidRPr="00114D3A">
                <w:rPr>
                  <w:rStyle w:val="Hyperlink"/>
                  <w:sz w:val="24"/>
                  <w:szCs w:val="24"/>
                  <w:lang w:val="en-US"/>
                </w:rPr>
                <w:t>https</w:t>
              </w:r>
              <w:r w:rsidR="00EC490E" w:rsidRPr="00114D3A">
                <w:rPr>
                  <w:rStyle w:val="Hyperlink"/>
                  <w:sz w:val="24"/>
                  <w:szCs w:val="24"/>
                  <w:lang w:val="ru-RU"/>
                </w:rPr>
                <w:t>://</w:t>
              </w:r>
              <w:r w:rsidR="00EC490E" w:rsidRPr="00114D3A">
                <w:rPr>
                  <w:rStyle w:val="Hyperlink"/>
                  <w:sz w:val="24"/>
                  <w:szCs w:val="24"/>
                  <w:lang w:val="en-US"/>
                </w:rPr>
                <w:t>www</w:t>
              </w:r>
              <w:r w:rsidR="00EC490E" w:rsidRPr="00114D3A">
                <w:rPr>
                  <w:rStyle w:val="Hyperlink"/>
                  <w:sz w:val="24"/>
                  <w:szCs w:val="24"/>
                  <w:lang w:val="ru-RU"/>
                </w:rPr>
                <w:t>.</w:t>
              </w:r>
              <w:proofErr w:type="spellStart"/>
              <w:r w:rsidR="00EC490E" w:rsidRPr="00114D3A">
                <w:rPr>
                  <w:rStyle w:val="Hyperlink"/>
                  <w:sz w:val="24"/>
                  <w:szCs w:val="24"/>
                  <w:lang w:val="en-US"/>
                </w:rPr>
                <w:t>arbeitslosenselbsthilfe</w:t>
              </w:r>
              <w:proofErr w:type="spellEnd"/>
              <w:r w:rsidR="00EC490E" w:rsidRPr="00114D3A">
                <w:rPr>
                  <w:rStyle w:val="Hyperlink"/>
                  <w:sz w:val="24"/>
                  <w:szCs w:val="24"/>
                  <w:lang w:val="ru-RU"/>
                </w:rPr>
                <w:t>.</w:t>
              </w:r>
              <w:r w:rsidR="00EC490E" w:rsidRPr="00114D3A">
                <w:rPr>
                  <w:rStyle w:val="Hyperlink"/>
                  <w:sz w:val="24"/>
                  <w:szCs w:val="24"/>
                  <w:lang w:val="en-US"/>
                </w:rPr>
                <w:t>org</w:t>
              </w:r>
              <w:r w:rsidR="00EC490E" w:rsidRPr="00114D3A">
                <w:rPr>
                  <w:rStyle w:val="Hyperlink"/>
                  <w:sz w:val="24"/>
                  <w:szCs w:val="24"/>
                  <w:lang w:val="ru-RU"/>
                </w:rPr>
                <w:t>/</w:t>
              </w:r>
              <w:proofErr w:type="spellStart"/>
              <w:r w:rsidR="00EC490E" w:rsidRPr="00114D3A">
                <w:rPr>
                  <w:rStyle w:val="Hyperlink"/>
                  <w:sz w:val="24"/>
                  <w:szCs w:val="24"/>
                  <w:lang w:val="en-US"/>
                </w:rPr>
                <w:t>wp</w:t>
              </w:r>
              <w:proofErr w:type="spellEnd"/>
              <w:r w:rsidR="00EC490E" w:rsidRPr="00114D3A">
                <w:rPr>
                  <w:rStyle w:val="Hyperlink"/>
                  <w:sz w:val="24"/>
                  <w:szCs w:val="24"/>
                  <w:lang w:val="ru-RU"/>
                </w:rPr>
                <w:t>-</w:t>
              </w:r>
              <w:r w:rsidR="00EC490E" w:rsidRPr="00114D3A">
                <w:rPr>
                  <w:rStyle w:val="Hyperlink"/>
                  <w:sz w:val="24"/>
                  <w:szCs w:val="24"/>
                  <w:lang w:val="en-US"/>
                </w:rPr>
                <w:t>content</w:t>
              </w:r>
              <w:r w:rsidR="00EC490E" w:rsidRPr="00114D3A">
                <w:rPr>
                  <w:rStyle w:val="Hyperlink"/>
                  <w:sz w:val="24"/>
                  <w:szCs w:val="24"/>
                  <w:lang w:val="ru-RU"/>
                </w:rPr>
                <w:t>/</w:t>
              </w:r>
              <w:r w:rsidR="00EC490E" w:rsidRPr="00114D3A">
                <w:rPr>
                  <w:rStyle w:val="Hyperlink"/>
                  <w:sz w:val="24"/>
                  <w:szCs w:val="24"/>
                  <w:lang w:val="en-US"/>
                </w:rPr>
                <w:t>uploads</w:t>
              </w:r>
              <w:r w:rsidR="00EC490E" w:rsidRPr="00114D3A">
                <w:rPr>
                  <w:rStyle w:val="Hyperlink"/>
                  <w:sz w:val="24"/>
                  <w:szCs w:val="24"/>
                  <w:lang w:val="ru-RU"/>
                </w:rPr>
                <w:t>/</w:t>
              </w:r>
              <w:proofErr w:type="spellStart"/>
              <w:r w:rsidR="00EC490E" w:rsidRPr="00114D3A">
                <w:rPr>
                  <w:rStyle w:val="Hyperlink"/>
                  <w:sz w:val="24"/>
                  <w:szCs w:val="24"/>
                  <w:lang w:val="en-US"/>
                </w:rPr>
                <w:t>jobcenter</w:t>
              </w:r>
              <w:proofErr w:type="spellEnd"/>
              <w:r w:rsidR="00EC490E" w:rsidRPr="00114D3A">
                <w:rPr>
                  <w:rStyle w:val="Hyperlink"/>
                  <w:sz w:val="24"/>
                  <w:szCs w:val="24"/>
                  <w:lang w:val="ru-RU"/>
                </w:rPr>
                <w:t>-</w:t>
              </w:r>
              <w:proofErr w:type="spellStart"/>
              <w:r w:rsidR="00EC490E" w:rsidRPr="00114D3A">
                <w:rPr>
                  <w:rStyle w:val="Hyperlink"/>
                  <w:sz w:val="24"/>
                  <w:szCs w:val="24"/>
                  <w:lang w:val="en-US"/>
                </w:rPr>
                <w:t>abmelden</w:t>
              </w:r>
              <w:proofErr w:type="spellEnd"/>
              <w:r w:rsidR="00EC490E" w:rsidRPr="00114D3A">
                <w:rPr>
                  <w:rStyle w:val="Hyperlink"/>
                  <w:sz w:val="24"/>
                  <w:szCs w:val="24"/>
                  <w:lang w:val="ru-RU"/>
                </w:rPr>
                <w:t>-</w:t>
              </w:r>
              <w:r w:rsidR="00EC490E" w:rsidRPr="00114D3A">
                <w:rPr>
                  <w:rStyle w:val="Hyperlink"/>
                  <w:sz w:val="24"/>
                  <w:szCs w:val="24"/>
                  <w:lang w:val="en-US"/>
                </w:rPr>
                <w:t>muster</w:t>
              </w:r>
              <w:r w:rsidR="00EC490E" w:rsidRPr="00114D3A">
                <w:rPr>
                  <w:rStyle w:val="Hyperlink"/>
                  <w:sz w:val="24"/>
                  <w:szCs w:val="24"/>
                  <w:lang w:val="ru-RU"/>
                </w:rPr>
                <w:t>.</w:t>
              </w:r>
              <w:r w:rsidR="00EC490E" w:rsidRPr="00114D3A">
                <w:rPr>
                  <w:rStyle w:val="Hyperlink"/>
                  <w:sz w:val="24"/>
                  <w:szCs w:val="24"/>
                  <w:lang w:val="en-US"/>
                </w:rPr>
                <w:t>pdf</w:t>
              </w:r>
            </w:hyperlink>
          </w:p>
          <w:p w14:paraId="39E095B4" w14:textId="77777777" w:rsidR="00E72A8E" w:rsidRPr="00EC490E" w:rsidRDefault="00E72A8E" w:rsidP="00E72A8E">
            <w:pPr>
              <w:rPr>
                <w:sz w:val="24"/>
                <w:szCs w:val="24"/>
                <w:lang w:val="ru-RU"/>
              </w:rPr>
            </w:pPr>
          </w:p>
        </w:tc>
        <w:tc>
          <w:tcPr>
            <w:tcW w:w="2375" w:type="dxa"/>
          </w:tcPr>
          <w:p w14:paraId="77DBED2F" w14:textId="77777777" w:rsidR="00DA4F67" w:rsidRPr="00E72A8E" w:rsidRDefault="00E72A8E">
            <w:pPr>
              <w:rPr>
                <w:sz w:val="24"/>
                <w:szCs w:val="24"/>
                <w:lang w:val="uk-UA"/>
              </w:rPr>
            </w:pPr>
            <w:r w:rsidRPr="00E72A8E">
              <w:rPr>
                <w:sz w:val="24"/>
                <w:szCs w:val="24"/>
                <w:lang w:val="uk-UA"/>
              </w:rPr>
              <w:t>Даний лист є прикладом того, як ви можете знятися з реєстрації в Джобцентрі або соціальній службі.</w:t>
            </w:r>
          </w:p>
        </w:tc>
      </w:tr>
      <w:tr w:rsidR="00E72A8E" w:rsidRPr="007019B7" w14:paraId="165097DA" w14:textId="77777777" w:rsidTr="001D7529">
        <w:tc>
          <w:tcPr>
            <w:tcW w:w="1696" w:type="dxa"/>
          </w:tcPr>
          <w:p w14:paraId="3600FC7A" w14:textId="77777777" w:rsidR="00DA4F67" w:rsidRPr="00D87063" w:rsidRDefault="00DA4F67" w:rsidP="00D87063">
            <w:pPr>
              <w:pStyle w:val="Listenabsatz"/>
              <w:numPr>
                <w:ilvl w:val="0"/>
                <w:numId w:val="10"/>
              </w:numPr>
              <w:rPr>
                <w:b/>
                <w:sz w:val="24"/>
                <w:szCs w:val="24"/>
                <w:lang w:val="ru-RU"/>
              </w:rPr>
            </w:pPr>
            <w:r w:rsidRPr="00D87063">
              <w:rPr>
                <w:b/>
                <w:sz w:val="24"/>
                <w:szCs w:val="24"/>
              </w:rPr>
              <w:t>Wohnsitz</w:t>
            </w:r>
            <w:r w:rsidRPr="00D87063">
              <w:rPr>
                <w:b/>
                <w:sz w:val="24"/>
                <w:szCs w:val="24"/>
                <w:lang w:val="ru-RU"/>
              </w:rPr>
              <w:t xml:space="preserve"> </w:t>
            </w:r>
            <w:r w:rsidRPr="00D87063">
              <w:rPr>
                <w:b/>
                <w:sz w:val="24"/>
                <w:szCs w:val="24"/>
              </w:rPr>
              <w:t>abmelden</w:t>
            </w:r>
          </w:p>
          <w:p w14:paraId="5EE2A5B1" w14:textId="77777777" w:rsidR="001D7529" w:rsidRPr="001D7529" w:rsidRDefault="001D7529" w:rsidP="007E66A3">
            <w:pPr>
              <w:rPr>
                <w:b/>
                <w:sz w:val="24"/>
                <w:szCs w:val="24"/>
                <w:lang w:val="ru-RU"/>
              </w:rPr>
            </w:pPr>
          </w:p>
          <w:p w14:paraId="37FB5B2E" w14:textId="77777777" w:rsidR="001D7529" w:rsidRPr="001D7529" w:rsidRDefault="001D7529" w:rsidP="007E66A3">
            <w:pPr>
              <w:rPr>
                <w:b/>
                <w:sz w:val="24"/>
                <w:szCs w:val="24"/>
                <w:lang w:val="ru-RU"/>
              </w:rPr>
            </w:pPr>
            <w:r w:rsidRPr="001D7529">
              <w:rPr>
                <w:b/>
                <w:sz w:val="24"/>
                <w:szCs w:val="24"/>
                <w:lang w:val="ru-RU"/>
              </w:rPr>
              <w:t xml:space="preserve">Зняття з реєстрації </w:t>
            </w:r>
            <w:r w:rsidRPr="001D7529">
              <w:rPr>
                <w:b/>
                <w:sz w:val="24"/>
                <w:szCs w:val="24"/>
                <w:lang w:val="ru-RU"/>
              </w:rPr>
              <w:lastRenderedPageBreak/>
              <w:t>місця проживання</w:t>
            </w:r>
          </w:p>
        </w:tc>
        <w:tc>
          <w:tcPr>
            <w:tcW w:w="4253" w:type="dxa"/>
          </w:tcPr>
          <w:p w14:paraId="40E5D26C" w14:textId="77777777" w:rsidR="00DA4F67" w:rsidRPr="007E66A3" w:rsidRDefault="00DA4F67" w:rsidP="00DA4F67">
            <w:pPr>
              <w:pStyle w:val="StandardWeb"/>
              <w:spacing w:before="0" w:beforeAutospacing="0"/>
              <w:rPr>
                <w:rFonts w:asciiTheme="minorHAnsi" w:hAnsiTheme="minorHAnsi" w:cs="Arial"/>
                <w:color w:val="333333"/>
              </w:rPr>
            </w:pPr>
            <w:r w:rsidRPr="007E66A3">
              <w:rPr>
                <w:rFonts w:asciiTheme="minorHAnsi" w:hAnsiTheme="minorHAnsi" w:cs="Arial"/>
                <w:color w:val="333333"/>
              </w:rPr>
              <w:lastRenderedPageBreak/>
              <w:t xml:space="preserve">Wenn Sie in Deutschland gemeldet sind, müssen Sie sich abmelden. Die Abmeldung erfolgt beim Einwohnermeldeamt bzw. beim Bürgeramt Ihres Wohnortes. Zur </w:t>
            </w:r>
            <w:r w:rsidRPr="007E66A3">
              <w:rPr>
                <w:rFonts w:asciiTheme="minorHAnsi" w:hAnsiTheme="minorHAnsi" w:cs="Arial"/>
                <w:color w:val="333333"/>
              </w:rPr>
              <w:lastRenderedPageBreak/>
              <w:t>Abmeldung müssen Sie persönlich erscheinen und Ihren Personal- oder Reisepass vorlegen. Sie können sich </w:t>
            </w:r>
            <w:r w:rsidRPr="007E66A3">
              <w:rPr>
                <w:rStyle w:val="Fett"/>
                <w:rFonts w:asciiTheme="minorHAnsi" w:hAnsiTheme="minorHAnsi" w:cs="Arial"/>
                <w:color w:val="333333"/>
              </w:rPr>
              <w:t>frühestens sieben Tage vor Auszug</w:t>
            </w:r>
            <w:r w:rsidRPr="007E66A3">
              <w:rPr>
                <w:rFonts w:asciiTheme="minorHAnsi" w:hAnsiTheme="minorHAnsi" w:cs="Arial"/>
                <w:color w:val="333333"/>
              </w:rPr>
              <w:t> abmelden. Spätestens </w:t>
            </w:r>
            <w:r w:rsidRPr="007E66A3">
              <w:rPr>
                <w:rStyle w:val="Fett"/>
                <w:rFonts w:asciiTheme="minorHAnsi" w:hAnsiTheme="minorHAnsi" w:cs="Arial"/>
                <w:color w:val="333333"/>
              </w:rPr>
              <w:t>14 Tage nach Ihrem Auszug</w:t>
            </w:r>
            <w:r w:rsidRPr="007E66A3">
              <w:rPr>
                <w:rFonts w:asciiTheme="minorHAnsi" w:hAnsiTheme="minorHAnsi" w:cs="Arial"/>
                <w:color w:val="333333"/>
              </w:rPr>
              <w:t xml:space="preserve"> müssen Sie sich jedoch abgemeldet haben. </w:t>
            </w:r>
          </w:p>
          <w:p w14:paraId="4BC6437D" w14:textId="77777777" w:rsidR="00DA4F67" w:rsidRPr="007E66A3" w:rsidRDefault="00DA4F67" w:rsidP="00DA4F67">
            <w:pPr>
              <w:pStyle w:val="StandardWeb"/>
              <w:spacing w:before="0" w:beforeAutospacing="0" w:after="0" w:afterAutospacing="0"/>
              <w:rPr>
                <w:rFonts w:asciiTheme="minorHAnsi" w:hAnsiTheme="minorHAnsi" w:cs="Arial"/>
                <w:color w:val="333333"/>
              </w:rPr>
            </w:pPr>
            <w:r w:rsidRPr="007E66A3">
              <w:rPr>
                <w:rFonts w:asciiTheme="minorHAnsi" w:hAnsiTheme="minorHAnsi" w:cs="Arial"/>
                <w:color w:val="333333"/>
              </w:rPr>
              <w:t>Wenn Sie in einer </w:t>
            </w:r>
            <w:r w:rsidRPr="007E66A3">
              <w:rPr>
                <w:rStyle w:val="Fett"/>
                <w:rFonts w:asciiTheme="minorHAnsi" w:hAnsiTheme="minorHAnsi" w:cs="Arial"/>
                <w:color w:val="333333"/>
              </w:rPr>
              <w:t>Sammelunterkunft</w:t>
            </w:r>
            <w:r w:rsidRPr="007E66A3">
              <w:rPr>
                <w:rFonts w:asciiTheme="minorHAnsi" w:hAnsiTheme="minorHAnsi" w:cs="Arial"/>
                <w:color w:val="333333"/>
              </w:rPr>
              <w:t> (z.B. Sporthalle, Messehalle, Flüchtlingsunterkunft) wohnen, informieren Sie bitte den Träger Ihrer Unterkunft über Ihre geplante Ausreise. Träger kann beispielsweise die Stadt, Kommune oder ein Sozial- und Wohlfahrtsverband sein, wie AWO, Caritas, DRK etc.</w:t>
            </w:r>
          </w:p>
          <w:p w14:paraId="1017EC7A" w14:textId="77777777" w:rsidR="00DA4F67" w:rsidRPr="007E66A3" w:rsidRDefault="00DA4F67">
            <w:pPr>
              <w:rPr>
                <w:b/>
                <w:sz w:val="24"/>
                <w:szCs w:val="24"/>
              </w:rPr>
            </w:pPr>
          </w:p>
        </w:tc>
        <w:tc>
          <w:tcPr>
            <w:tcW w:w="4536" w:type="dxa"/>
          </w:tcPr>
          <w:p w14:paraId="00D7C48A" w14:textId="3F58E1DA" w:rsidR="00DA4F67" w:rsidRPr="007E66A3" w:rsidRDefault="00DA4F67" w:rsidP="00DA4F67">
            <w:pPr>
              <w:rPr>
                <w:sz w:val="24"/>
                <w:szCs w:val="24"/>
                <w:lang w:val="ru-RU"/>
              </w:rPr>
            </w:pPr>
            <w:r w:rsidRPr="007E66A3">
              <w:rPr>
                <w:sz w:val="24"/>
                <w:szCs w:val="24"/>
              </w:rPr>
              <w:lastRenderedPageBreak/>
              <w:t xml:space="preserve">Якщо ви зареєстровані в Німеччині, ви повинні знятися з реєстрації. Зняття з реєстрації відбувається в </w:t>
            </w:r>
            <w:r w:rsidRPr="00185504">
              <w:rPr>
                <w:sz w:val="24"/>
                <w:szCs w:val="24"/>
                <w:u w:val="single"/>
              </w:rPr>
              <w:t>Einwohnermeldeamt</w:t>
            </w:r>
            <w:r w:rsidRPr="007E66A3">
              <w:rPr>
                <w:sz w:val="24"/>
                <w:szCs w:val="24"/>
              </w:rPr>
              <w:t xml:space="preserve"> (відділ реєстрації резидентів) або </w:t>
            </w:r>
            <w:r w:rsidRPr="00F342A7">
              <w:rPr>
                <w:sz w:val="24"/>
                <w:szCs w:val="24"/>
                <w:u w:val="single"/>
              </w:rPr>
              <w:t>Bürgeramt</w:t>
            </w:r>
            <w:r w:rsidR="00F342A7">
              <w:rPr>
                <w:sz w:val="24"/>
                <w:szCs w:val="24"/>
                <w:u w:val="single"/>
              </w:rPr>
              <w:t>/Bürgerbüro</w:t>
            </w:r>
            <w:r w:rsidRPr="007E66A3">
              <w:rPr>
                <w:sz w:val="24"/>
                <w:szCs w:val="24"/>
              </w:rPr>
              <w:t xml:space="preserve"> </w:t>
            </w:r>
            <w:r w:rsidRPr="007E66A3">
              <w:rPr>
                <w:sz w:val="24"/>
                <w:szCs w:val="24"/>
              </w:rPr>
              <w:lastRenderedPageBreak/>
              <w:t xml:space="preserve">(відділ реєстрації громадян) за місцем вашого проживання. </w:t>
            </w:r>
            <w:r w:rsidRPr="007E66A3">
              <w:rPr>
                <w:sz w:val="24"/>
                <w:szCs w:val="24"/>
                <w:lang w:val="ru-RU"/>
              </w:rPr>
              <w:t xml:space="preserve">Для зняття з реєстрації необхідно з'явитися особисто і пред'явити посвідчення особи або паспорт. Ви можете знятися з реєстрації не раніше, ніж за сім днів до виселення. Однак ви повинні знятися з реєстрації не пізніше, ніж через 14 днів після виселення. </w:t>
            </w:r>
          </w:p>
          <w:p w14:paraId="709B88CB" w14:textId="77777777" w:rsidR="00DA4F67" w:rsidRPr="007E66A3" w:rsidRDefault="00DA4F67" w:rsidP="00DA4F67">
            <w:pPr>
              <w:rPr>
                <w:sz w:val="24"/>
                <w:szCs w:val="24"/>
                <w:lang w:val="ru-RU"/>
              </w:rPr>
            </w:pPr>
          </w:p>
          <w:p w14:paraId="19DBC976" w14:textId="77777777" w:rsidR="00DA4F67" w:rsidRPr="007E66A3" w:rsidRDefault="00DA4F67" w:rsidP="00DA4F67">
            <w:pPr>
              <w:rPr>
                <w:sz w:val="24"/>
                <w:szCs w:val="24"/>
                <w:lang w:val="ru-RU"/>
              </w:rPr>
            </w:pPr>
            <w:r w:rsidRPr="007E66A3">
              <w:rPr>
                <w:sz w:val="24"/>
                <w:szCs w:val="24"/>
                <w:lang w:val="ru-RU"/>
              </w:rPr>
              <w:t xml:space="preserve">Якщо ви проживаєте в колективних приміщеннях (наприклад, спортивний зал, виставковий зал, приміщення для біженців), будь ласка, повідомте відповідальний орган вашого проживання про свій запланований від'їзд. Відповідальним органом може бути, наприклад, місто, муніципалітет або соціальна та благодійна асоціація, така як </w:t>
            </w:r>
            <w:r w:rsidRPr="007E66A3">
              <w:rPr>
                <w:sz w:val="24"/>
                <w:szCs w:val="24"/>
              </w:rPr>
              <w:t>AWO</w:t>
            </w:r>
            <w:r w:rsidRPr="007E66A3">
              <w:rPr>
                <w:sz w:val="24"/>
                <w:szCs w:val="24"/>
                <w:lang w:val="ru-RU"/>
              </w:rPr>
              <w:t xml:space="preserve">, Карітас, </w:t>
            </w:r>
            <w:r w:rsidRPr="007E66A3">
              <w:rPr>
                <w:sz w:val="24"/>
                <w:szCs w:val="24"/>
              </w:rPr>
              <w:t>DRK</w:t>
            </w:r>
            <w:r w:rsidRPr="007E66A3">
              <w:rPr>
                <w:sz w:val="24"/>
                <w:szCs w:val="24"/>
                <w:lang w:val="ru-RU"/>
              </w:rPr>
              <w:t xml:space="preserve"> тощо.</w:t>
            </w:r>
          </w:p>
          <w:p w14:paraId="1FCC80AC" w14:textId="77777777" w:rsidR="00DA4F67" w:rsidRPr="007E66A3" w:rsidRDefault="00DA4F67" w:rsidP="00DA4F67">
            <w:pPr>
              <w:rPr>
                <w:sz w:val="24"/>
                <w:szCs w:val="24"/>
                <w:lang w:val="ru-RU"/>
              </w:rPr>
            </w:pPr>
          </w:p>
          <w:p w14:paraId="037100EF" w14:textId="77777777" w:rsidR="00DA4F67" w:rsidRPr="007E66A3" w:rsidRDefault="00DA4F67" w:rsidP="00DA4F67">
            <w:pPr>
              <w:rPr>
                <w:sz w:val="24"/>
                <w:szCs w:val="24"/>
                <w:lang w:val="ru-RU"/>
              </w:rPr>
            </w:pPr>
          </w:p>
        </w:tc>
        <w:tc>
          <w:tcPr>
            <w:tcW w:w="1417" w:type="dxa"/>
          </w:tcPr>
          <w:p w14:paraId="213D7804" w14:textId="77777777" w:rsidR="007E66A3" w:rsidRPr="001D7529" w:rsidRDefault="00000000" w:rsidP="00E72A8E">
            <w:pPr>
              <w:rPr>
                <w:sz w:val="24"/>
                <w:szCs w:val="24"/>
                <w:lang w:val="ru-RU"/>
              </w:rPr>
            </w:pPr>
            <w:hyperlink r:id="rId9" w:history="1">
              <w:r w:rsidR="00E72A8E" w:rsidRPr="001D7529">
                <w:rPr>
                  <w:rStyle w:val="Hyperlink"/>
                  <w:sz w:val="24"/>
                  <w:szCs w:val="24"/>
                  <w:lang w:val="ru-RU"/>
                </w:rPr>
                <w:t>https://www.formularserver24.de/cpa/cfs/eject/pdf/4476.</w:t>
              </w:r>
              <w:r w:rsidR="00E72A8E" w:rsidRPr="001D7529">
                <w:rPr>
                  <w:rStyle w:val="Hyperlink"/>
                  <w:sz w:val="24"/>
                  <w:szCs w:val="24"/>
                  <w:lang w:val="ru-RU"/>
                </w:rPr>
                <w:lastRenderedPageBreak/>
                <w:t>pdf?MANDANTID=718&amp;FORMUID=BY-MELDEG-007-BY-FL</w:t>
              </w:r>
            </w:hyperlink>
          </w:p>
          <w:p w14:paraId="4E31E4DA" w14:textId="77777777" w:rsidR="00E72A8E" w:rsidRPr="001D7529" w:rsidRDefault="00E72A8E" w:rsidP="00E72A8E">
            <w:pPr>
              <w:rPr>
                <w:sz w:val="24"/>
                <w:szCs w:val="24"/>
                <w:lang w:val="ru-RU"/>
              </w:rPr>
            </w:pPr>
          </w:p>
        </w:tc>
        <w:tc>
          <w:tcPr>
            <w:tcW w:w="2375" w:type="dxa"/>
          </w:tcPr>
          <w:p w14:paraId="6B257043" w14:textId="77777777" w:rsidR="00DA4F67" w:rsidRPr="00E72A8E" w:rsidRDefault="00E72A8E">
            <w:pPr>
              <w:rPr>
                <w:sz w:val="24"/>
                <w:szCs w:val="24"/>
                <w:lang w:val="ru-RU"/>
              </w:rPr>
            </w:pPr>
            <w:r w:rsidRPr="00E72A8E">
              <w:rPr>
                <w:sz w:val="24"/>
                <w:szCs w:val="24"/>
                <w:lang w:val="ru-RU"/>
              </w:rPr>
              <w:lastRenderedPageBreak/>
              <w:t xml:space="preserve">Цей формуляр є стандартною формою. Вам </w:t>
            </w:r>
            <w:r w:rsidR="002C5AF4">
              <w:rPr>
                <w:sz w:val="24"/>
                <w:szCs w:val="24"/>
                <w:lang w:val="ru-RU"/>
              </w:rPr>
              <w:t>до</w:t>
            </w:r>
            <w:r w:rsidRPr="00E72A8E">
              <w:rPr>
                <w:sz w:val="24"/>
                <w:szCs w:val="24"/>
                <w:lang w:val="ru-RU"/>
              </w:rPr>
              <w:t>статн</w:t>
            </w:r>
            <w:r w:rsidR="002C5AF4">
              <w:rPr>
                <w:sz w:val="24"/>
                <w:szCs w:val="24"/>
                <w:lang w:val="ru-RU"/>
              </w:rPr>
              <w:t>ь</w:t>
            </w:r>
            <w:r w:rsidRPr="00E72A8E">
              <w:rPr>
                <w:sz w:val="24"/>
                <w:szCs w:val="24"/>
                <w:lang w:val="ru-RU"/>
              </w:rPr>
              <w:t>о його скачати</w:t>
            </w:r>
            <w:r w:rsidR="002C5AF4">
              <w:rPr>
                <w:sz w:val="24"/>
                <w:szCs w:val="24"/>
                <w:lang w:val="ru-RU"/>
              </w:rPr>
              <w:t xml:space="preserve"> </w:t>
            </w:r>
            <w:r w:rsidR="002C5AF4">
              <w:rPr>
                <w:sz w:val="24"/>
                <w:szCs w:val="24"/>
                <w:lang w:val="uk-UA"/>
              </w:rPr>
              <w:t xml:space="preserve">і заповнити </w:t>
            </w:r>
            <w:r w:rsidR="002C5AF4">
              <w:rPr>
                <w:sz w:val="24"/>
                <w:szCs w:val="24"/>
                <w:lang w:val="uk-UA"/>
              </w:rPr>
              <w:lastRenderedPageBreak/>
              <w:t>вручну</w:t>
            </w:r>
            <w:r w:rsidRPr="00E72A8E">
              <w:rPr>
                <w:sz w:val="24"/>
                <w:szCs w:val="24"/>
                <w:lang w:val="ru-RU"/>
              </w:rPr>
              <w:t xml:space="preserve"> або заповнити онлайн.</w:t>
            </w:r>
          </w:p>
        </w:tc>
      </w:tr>
      <w:tr w:rsidR="00E72A8E" w:rsidRPr="007019B7" w14:paraId="62E0E3B4" w14:textId="77777777" w:rsidTr="001D7529">
        <w:tc>
          <w:tcPr>
            <w:tcW w:w="1696" w:type="dxa"/>
          </w:tcPr>
          <w:p w14:paraId="2CDE540C" w14:textId="77777777" w:rsidR="00DA4F67" w:rsidRPr="00D87063" w:rsidRDefault="00DA4F67" w:rsidP="00D87063">
            <w:pPr>
              <w:pStyle w:val="Listenabsatz"/>
              <w:numPr>
                <w:ilvl w:val="0"/>
                <w:numId w:val="10"/>
              </w:numPr>
              <w:rPr>
                <w:b/>
                <w:sz w:val="24"/>
                <w:szCs w:val="24"/>
              </w:rPr>
            </w:pPr>
            <w:r w:rsidRPr="00D87063">
              <w:rPr>
                <w:b/>
                <w:sz w:val="24"/>
                <w:szCs w:val="24"/>
              </w:rPr>
              <w:lastRenderedPageBreak/>
              <w:t>Die Mietwohnung kündigen oder einen Nachmietenden finden</w:t>
            </w:r>
          </w:p>
          <w:p w14:paraId="684B1FA2" w14:textId="77777777" w:rsidR="001D7529" w:rsidRDefault="001D7529" w:rsidP="007E66A3">
            <w:pPr>
              <w:rPr>
                <w:b/>
                <w:sz w:val="24"/>
                <w:szCs w:val="24"/>
              </w:rPr>
            </w:pPr>
          </w:p>
          <w:p w14:paraId="25096A70" w14:textId="77777777" w:rsidR="001D7529" w:rsidRPr="001D7529" w:rsidRDefault="001D7529" w:rsidP="007E66A3">
            <w:pPr>
              <w:rPr>
                <w:b/>
                <w:sz w:val="24"/>
                <w:szCs w:val="24"/>
                <w:lang w:val="ru-RU"/>
              </w:rPr>
            </w:pPr>
            <w:r w:rsidRPr="001D7529">
              <w:rPr>
                <w:b/>
                <w:sz w:val="24"/>
                <w:szCs w:val="24"/>
                <w:lang w:val="ru-RU"/>
              </w:rPr>
              <w:t>Розірвати договір оренди або знайти нового орендаря</w:t>
            </w:r>
          </w:p>
        </w:tc>
        <w:tc>
          <w:tcPr>
            <w:tcW w:w="4253" w:type="dxa"/>
          </w:tcPr>
          <w:p w14:paraId="75450355" w14:textId="77777777" w:rsidR="00DA4F67" w:rsidRPr="00DA4F67" w:rsidRDefault="00DA4F67" w:rsidP="00DA4F67">
            <w:pPr>
              <w:spacing w:after="100" w:afterAutospacing="1"/>
              <w:rPr>
                <w:rFonts w:eastAsia="Times New Roman" w:cs="Arial"/>
                <w:color w:val="333333"/>
                <w:sz w:val="24"/>
                <w:szCs w:val="24"/>
                <w:lang w:eastAsia="de-DE"/>
              </w:rPr>
            </w:pPr>
            <w:r w:rsidRPr="00DA4F67">
              <w:rPr>
                <w:rFonts w:eastAsia="Times New Roman" w:cs="Arial"/>
                <w:color w:val="333333"/>
                <w:sz w:val="24"/>
                <w:szCs w:val="24"/>
                <w:lang w:eastAsia="de-DE"/>
              </w:rPr>
              <w:lastRenderedPageBreak/>
              <w:t>Wenn Sie eine Wohnung gemietet haben, müssen Sie Ihren Mietvertrag kündigen. Achten Sie bitte darauf, dass die Frist </w:t>
            </w:r>
            <w:r w:rsidRPr="007E66A3">
              <w:rPr>
                <w:rFonts w:eastAsia="Times New Roman" w:cs="Arial"/>
                <w:b/>
                <w:bCs/>
                <w:color w:val="333333"/>
                <w:sz w:val="24"/>
                <w:szCs w:val="24"/>
                <w:lang w:eastAsia="de-DE"/>
              </w:rPr>
              <w:t>drei</w:t>
            </w:r>
            <w:r w:rsidRPr="00DA4F67">
              <w:rPr>
                <w:rFonts w:eastAsia="Times New Roman" w:cs="Arial"/>
                <w:color w:val="333333"/>
                <w:sz w:val="24"/>
                <w:szCs w:val="24"/>
                <w:lang w:eastAsia="de-DE"/>
              </w:rPr>
              <w:t xml:space="preserve"> Monate beträgt, insofern die Frist vertraglich nicht anders geregelt ist. </w:t>
            </w:r>
            <w:r w:rsidRPr="00DA4F67">
              <w:rPr>
                <w:rFonts w:eastAsia="Times New Roman" w:cs="Arial"/>
                <w:color w:val="333333"/>
                <w:sz w:val="24"/>
                <w:szCs w:val="24"/>
                <w:lang w:eastAsia="de-DE"/>
              </w:rPr>
              <w:br/>
              <w:t>Sie haben zusätzlich die Möglichkeit selbstständig einen </w:t>
            </w:r>
            <w:r w:rsidRPr="007E66A3">
              <w:rPr>
                <w:rFonts w:eastAsia="Times New Roman" w:cs="Arial"/>
                <w:b/>
                <w:bCs/>
                <w:color w:val="333333"/>
                <w:sz w:val="24"/>
                <w:szCs w:val="24"/>
                <w:lang w:eastAsia="de-DE"/>
              </w:rPr>
              <w:t>Nachmietenden</w:t>
            </w:r>
            <w:r w:rsidRPr="00DA4F67">
              <w:rPr>
                <w:rFonts w:eastAsia="Times New Roman" w:cs="Arial"/>
                <w:color w:val="333333"/>
                <w:sz w:val="24"/>
                <w:szCs w:val="24"/>
                <w:lang w:eastAsia="de-DE"/>
              </w:rPr>
              <w:t xml:space="preserve"> zu </w:t>
            </w:r>
            <w:r w:rsidRPr="00DA4F67">
              <w:rPr>
                <w:rFonts w:eastAsia="Times New Roman" w:cs="Arial"/>
                <w:color w:val="333333"/>
                <w:sz w:val="24"/>
                <w:szCs w:val="24"/>
                <w:lang w:eastAsia="de-DE"/>
              </w:rPr>
              <w:lastRenderedPageBreak/>
              <w:t>suchen, um die Frist zu verkürzen. (Das ist nur möglich, falls es im Vertrag keine Nachmietenden-Klausel gibt.) Der Vermietende muss aber mit dem neuen Mietenden einverstanden sein.</w:t>
            </w:r>
          </w:p>
          <w:p w14:paraId="739DBA01" w14:textId="77777777" w:rsidR="00DA4F67" w:rsidRPr="00DA4F67" w:rsidRDefault="00DA4F67" w:rsidP="00DA4F67">
            <w:pPr>
              <w:spacing w:after="100" w:afterAutospacing="1"/>
              <w:rPr>
                <w:rFonts w:eastAsia="Times New Roman" w:cs="Arial"/>
                <w:color w:val="333333"/>
                <w:sz w:val="24"/>
                <w:szCs w:val="24"/>
                <w:lang w:eastAsia="de-DE"/>
              </w:rPr>
            </w:pPr>
            <w:r w:rsidRPr="00DA4F67">
              <w:rPr>
                <w:rFonts w:eastAsia="Times New Roman" w:cs="Arial"/>
                <w:color w:val="333333"/>
                <w:sz w:val="24"/>
                <w:szCs w:val="24"/>
                <w:lang w:eastAsia="de-DE"/>
              </w:rPr>
              <w:t>Checkliste:</w:t>
            </w:r>
          </w:p>
          <w:p w14:paraId="04F5A863" w14:textId="77777777" w:rsidR="00DA4F67" w:rsidRPr="00DA4F67" w:rsidRDefault="00DA4F67" w:rsidP="00DA4F67">
            <w:pPr>
              <w:numPr>
                <w:ilvl w:val="0"/>
                <w:numId w:val="2"/>
              </w:numPr>
              <w:spacing w:before="100" w:beforeAutospacing="1" w:after="100" w:afterAutospacing="1"/>
              <w:rPr>
                <w:rFonts w:eastAsia="Times New Roman" w:cs="Arial"/>
                <w:color w:val="333333"/>
                <w:sz w:val="24"/>
                <w:szCs w:val="24"/>
                <w:lang w:eastAsia="de-DE"/>
              </w:rPr>
            </w:pPr>
            <w:r w:rsidRPr="00DA4F67">
              <w:rPr>
                <w:rFonts w:eastAsia="Times New Roman" w:cs="Arial"/>
                <w:color w:val="333333"/>
                <w:sz w:val="24"/>
                <w:szCs w:val="24"/>
                <w:lang w:eastAsia="de-DE"/>
              </w:rPr>
              <w:t>im Mietvertrag steht, ob sie „Schönheitsreparaturen“ machen müssen</w:t>
            </w:r>
          </w:p>
          <w:p w14:paraId="5F49805B" w14:textId="77777777" w:rsidR="00DA4F67" w:rsidRPr="00DA4F67" w:rsidRDefault="00DA4F67" w:rsidP="00DA4F67">
            <w:pPr>
              <w:numPr>
                <w:ilvl w:val="0"/>
                <w:numId w:val="2"/>
              </w:numPr>
              <w:spacing w:before="100" w:beforeAutospacing="1" w:after="100" w:afterAutospacing="1"/>
              <w:rPr>
                <w:rFonts w:eastAsia="Times New Roman" w:cs="Arial"/>
                <w:color w:val="333333"/>
                <w:sz w:val="24"/>
                <w:szCs w:val="24"/>
                <w:lang w:eastAsia="de-DE"/>
              </w:rPr>
            </w:pPr>
            <w:r w:rsidRPr="00DA4F67">
              <w:rPr>
                <w:rFonts w:eastAsia="Times New Roman" w:cs="Arial"/>
                <w:color w:val="333333"/>
                <w:sz w:val="24"/>
                <w:szCs w:val="24"/>
                <w:lang w:eastAsia="de-DE"/>
              </w:rPr>
              <w:t>Termin für Wohnungsübergabe vereinbaren</w:t>
            </w:r>
          </w:p>
          <w:p w14:paraId="21CE0B36" w14:textId="77777777" w:rsidR="00DA4F67" w:rsidRPr="00DA4F67" w:rsidRDefault="00DA4F67" w:rsidP="00DA4F67">
            <w:pPr>
              <w:numPr>
                <w:ilvl w:val="0"/>
                <w:numId w:val="2"/>
              </w:numPr>
              <w:spacing w:before="100" w:beforeAutospacing="1" w:after="100" w:afterAutospacing="1"/>
              <w:rPr>
                <w:rFonts w:eastAsia="Times New Roman" w:cs="Arial"/>
                <w:color w:val="333333"/>
                <w:sz w:val="24"/>
                <w:szCs w:val="24"/>
                <w:lang w:eastAsia="de-DE"/>
              </w:rPr>
            </w:pPr>
            <w:r w:rsidRPr="00DA4F67">
              <w:rPr>
                <w:rFonts w:eastAsia="Times New Roman" w:cs="Arial"/>
                <w:color w:val="333333"/>
                <w:sz w:val="24"/>
                <w:szCs w:val="24"/>
                <w:lang w:eastAsia="de-DE"/>
              </w:rPr>
              <w:t>Fragen Sie nach einem Wohnungsübergabeprotokoll (bei von Ihnen verursachten Schäden werden die Kosten von Ihrer vorher gezahlten Kaution abgebucht)</w:t>
            </w:r>
          </w:p>
          <w:p w14:paraId="7890DC86" w14:textId="77777777" w:rsidR="00DA4F67" w:rsidRPr="00DA4F67" w:rsidRDefault="00DA4F67" w:rsidP="00DA4F67">
            <w:pPr>
              <w:numPr>
                <w:ilvl w:val="0"/>
                <w:numId w:val="2"/>
              </w:numPr>
              <w:spacing w:before="100" w:beforeAutospacing="1" w:after="100" w:afterAutospacing="1"/>
              <w:rPr>
                <w:rFonts w:eastAsia="Times New Roman" w:cs="Arial"/>
                <w:color w:val="333333"/>
                <w:sz w:val="24"/>
                <w:szCs w:val="24"/>
                <w:lang w:eastAsia="de-DE"/>
              </w:rPr>
            </w:pPr>
            <w:r w:rsidRPr="00DA4F67">
              <w:rPr>
                <w:rFonts w:eastAsia="Times New Roman" w:cs="Arial"/>
                <w:color w:val="333333"/>
                <w:sz w:val="24"/>
                <w:szCs w:val="24"/>
                <w:lang w:eastAsia="de-DE"/>
              </w:rPr>
              <w:t>Die Wohnung muss sauber (geputzt) und wie beim Einzug vorgefunden übergeben werden</w:t>
            </w:r>
          </w:p>
          <w:p w14:paraId="6868EC93" w14:textId="77777777" w:rsidR="00DA4F67" w:rsidRPr="00DA4F67" w:rsidRDefault="00DA4F67" w:rsidP="00DA4F67">
            <w:pPr>
              <w:numPr>
                <w:ilvl w:val="0"/>
                <w:numId w:val="2"/>
              </w:numPr>
              <w:spacing w:before="100" w:beforeAutospacing="1" w:after="100" w:afterAutospacing="1"/>
              <w:rPr>
                <w:rFonts w:eastAsia="Times New Roman" w:cs="Arial"/>
                <w:color w:val="333333"/>
                <w:sz w:val="24"/>
                <w:szCs w:val="24"/>
                <w:lang w:eastAsia="de-DE"/>
              </w:rPr>
            </w:pPr>
            <w:r w:rsidRPr="00DA4F67">
              <w:rPr>
                <w:rFonts w:eastAsia="Times New Roman" w:cs="Arial"/>
                <w:color w:val="333333"/>
                <w:sz w:val="24"/>
                <w:szCs w:val="24"/>
                <w:lang w:eastAsia="de-DE"/>
              </w:rPr>
              <w:t>Fordern Sie die Mietkaution vom Vermietenden zurück</w:t>
            </w:r>
          </w:p>
          <w:p w14:paraId="1C48B2D3" w14:textId="77777777" w:rsidR="00DA4F67" w:rsidRPr="007E66A3" w:rsidRDefault="00DA4F67">
            <w:pPr>
              <w:rPr>
                <w:b/>
                <w:sz w:val="24"/>
                <w:szCs w:val="24"/>
              </w:rPr>
            </w:pPr>
          </w:p>
        </w:tc>
        <w:tc>
          <w:tcPr>
            <w:tcW w:w="4536" w:type="dxa"/>
          </w:tcPr>
          <w:p w14:paraId="2C00FFF3" w14:textId="77777777" w:rsidR="00DA4F67" w:rsidRPr="007E66A3" w:rsidRDefault="00DA4F67" w:rsidP="00DA4F67">
            <w:pPr>
              <w:rPr>
                <w:sz w:val="24"/>
                <w:szCs w:val="24"/>
                <w:lang w:val="ru-RU"/>
              </w:rPr>
            </w:pPr>
            <w:r w:rsidRPr="007E66A3">
              <w:rPr>
                <w:sz w:val="24"/>
                <w:szCs w:val="24"/>
                <w:lang w:val="ru-RU"/>
              </w:rPr>
              <w:lastRenderedPageBreak/>
              <w:t xml:space="preserve">Якщо ви орендували квартиру, ви повинні розірвати договір оренди. </w:t>
            </w:r>
            <w:r w:rsidR="00552F77" w:rsidRPr="007E66A3">
              <w:rPr>
                <w:sz w:val="24"/>
                <w:szCs w:val="24"/>
                <w:lang w:val="ru-RU"/>
              </w:rPr>
              <w:t>Прийміть до уваги</w:t>
            </w:r>
            <w:r w:rsidRPr="007E66A3">
              <w:rPr>
                <w:sz w:val="24"/>
                <w:szCs w:val="24"/>
                <w:lang w:val="ru-RU"/>
              </w:rPr>
              <w:t xml:space="preserve">, що строк повідомлення </w:t>
            </w:r>
            <w:r w:rsidR="00552F77" w:rsidRPr="007E66A3">
              <w:rPr>
                <w:sz w:val="24"/>
                <w:szCs w:val="24"/>
                <w:lang w:val="ru-RU"/>
              </w:rPr>
              <w:t xml:space="preserve">щодо розірвання договору про проживання </w:t>
            </w:r>
            <w:r w:rsidRPr="007E66A3">
              <w:rPr>
                <w:sz w:val="24"/>
                <w:szCs w:val="24"/>
                <w:lang w:val="ru-RU"/>
              </w:rPr>
              <w:t xml:space="preserve">становить </w:t>
            </w:r>
            <w:r w:rsidRPr="007E66A3">
              <w:rPr>
                <w:b/>
                <w:sz w:val="24"/>
                <w:szCs w:val="24"/>
                <w:lang w:val="ru-RU"/>
              </w:rPr>
              <w:t>три</w:t>
            </w:r>
            <w:r w:rsidRPr="007E66A3">
              <w:rPr>
                <w:sz w:val="24"/>
                <w:szCs w:val="24"/>
                <w:lang w:val="ru-RU"/>
              </w:rPr>
              <w:t xml:space="preserve"> місяці, якщо в договорі не передбачено іншого строку. </w:t>
            </w:r>
          </w:p>
          <w:p w14:paraId="3D67E911" w14:textId="77777777" w:rsidR="00DA4F67" w:rsidRPr="007E66A3" w:rsidRDefault="00DA4F67" w:rsidP="00DA4F67">
            <w:pPr>
              <w:rPr>
                <w:sz w:val="24"/>
                <w:szCs w:val="24"/>
                <w:lang w:val="ru-RU"/>
              </w:rPr>
            </w:pPr>
            <w:r w:rsidRPr="007E66A3">
              <w:rPr>
                <w:sz w:val="24"/>
                <w:szCs w:val="24"/>
                <w:lang w:val="ru-RU"/>
              </w:rPr>
              <w:lastRenderedPageBreak/>
              <w:t>У вас також є можливість самостійно шукати нового орендаря, щоб скоротити цей період. (Це можливо лише в тому випадку, якщо в договорі немає пункту про наступного орендаря). Однак орендодавець повинен домовитися з новим орендарем.</w:t>
            </w:r>
          </w:p>
          <w:p w14:paraId="5664F835" w14:textId="77777777" w:rsidR="00DA4F67" w:rsidRPr="007E66A3" w:rsidRDefault="00DA4F67" w:rsidP="00DA4F67">
            <w:pPr>
              <w:rPr>
                <w:sz w:val="24"/>
                <w:szCs w:val="24"/>
                <w:lang w:val="ru-RU"/>
              </w:rPr>
            </w:pPr>
          </w:p>
          <w:p w14:paraId="7A92EA95" w14:textId="77777777" w:rsidR="00DA4F67" w:rsidRPr="007E66A3" w:rsidRDefault="00DA4F67" w:rsidP="00DA4F67">
            <w:pPr>
              <w:rPr>
                <w:sz w:val="24"/>
                <w:szCs w:val="24"/>
                <w:lang w:val="ru-RU"/>
              </w:rPr>
            </w:pPr>
            <w:r w:rsidRPr="007E66A3">
              <w:rPr>
                <w:sz w:val="24"/>
                <w:szCs w:val="24"/>
                <w:lang w:val="ru-RU"/>
              </w:rPr>
              <w:t>Контрольний список:</w:t>
            </w:r>
          </w:p>
          <w:p w14:paraId="713E5475" w14:textId="77777777" w:rsidR="00DA4F67" w:rsidRPr="007E66A3" w:rsidRDefault="00DA4F67" w:rsidP="00DA4F67">
            <w:pPr>
              <w:rPr>
                <w:sz w:val="24"/>
                <w:szCs w:val="24"/>
                <w:lang w:val="ru-RU"/>
              </w:rPr>
            </w:pPr>
          </w:p>
          <w:p w14:paraId="7F3AEFEE" w14:textId="77777777" w:rsidR="00DA4F67" w:rsidRPr="007E66A3" w:rsidRDefault="00DA4F67" w:rsidP="00DA4F67">
            <w:pPr>
              <w:rPr>
                <w:sz w:val="24"/>
                <w:szCs w:val="24"/>
                <w:lang w:val="ru-RU"/>
              </w:rPr>
            </w:pPr>
            <w:r w:rsidRPr="007E66A3">
              <w:rPr>
                <w:sz w:val="24"/>
                <w:szCs w:val="24"/>
                <w:lang w:val="ru-RU"/>
              </w:rPr>
              <w:t xml:space="preserve">У договорі оренди вказується, чи потрібно робити </w:t>
            </w:r>
            <w:r w:rsidR="00552F77" w:rsidRPr="007E66A3">
              <w:rPr>
                <w:sz w:val="24"/>
                <w:szCs w:val="24"/>
                <w:lang w:val="ru-RU"/>
              </w:rPr>
              <w:t>„</w:t>
            </w:r>
            <w:r w:rsidRPr="007E66A3">
              <w:rPr>
                <w:sz w:val="24"/>
                <w:szCs w:val="24"/>
                <w:lang w:val="ru-RU"/>
              </w:rPr>
              <w:t>косметичний ремонт</w:t>
            </w:r>
            <w:r w:rsidR="00552F77" w:rsidRPr="007E66A3">
              <w:rPr>
                <w:sz w:val="24"/>
                <w:szCs w:val="24"/>
                <w:lang w:val="ru-RU"/>
              </w:rPr>
              <w:t>“</w:t>
            </w:r>
            <w:r w:rsidRPr="007E66A3">
              <w:rPr>
                <w:sz w:val="24"/>
                <w:szCs w:val="24"/>
                <w:lang w:val="ru-RU"/>
              </w:rPr>
              <w:t>.</w:t>
            </w:r>
          </w:p>
          <w:p w14:paraId="13137F2A" w14:textId="77777777" w:rsidR="00DA4F67" w:rsidRPr="007E66A3" w:rsidRDefault="00DA4F67" w:rsidP="00DA4F67">
            <w:pPr>
              <w:rPr>
                <w:sz w:val="24"/>
                <w:szCs w:val="24"/>
                <w:lang w:val="ru-RU"/>
              </w:rPr>
            </w:pPr>
            <w:r w:rsidRPr="007E66A3">
              <w:rPr>
                <w:sz w:val="24"/>
                <w:szCs w:val="24"/>
                <w:lang w:val="ru-RU"/>
              </w:rPr>
              <w:t>Домовтеся про дату передачі квартири</w:t>
            </w:r>
          </w:p>
          <w:p w14:paraId="6E0231EA" w14:textId="77777777" w:rsidR="00DA4F67" w:rsidRPr="007E66A3" w:rsidRDefault="00DA4F67" w:rsidP="00DA4F67">
            <w:pPr>
              <w:rPr>
                <w:sz w:val="24"/>
                <w:szCs w:val="24"/>
                <w:lang w:val="ru-RU"/>
              </w:rPr>
            </w:pPr>
            <w:r w:rsidRPr="007E66A3">
              <w:rPr>
                <w:sz w:val="24"/>
                <w:szCs w:val="24"/>
                <w:lang w:val="ru-RU"/>
              </w:rPr>
              <w:t>Попросіть акт прийому-передачі (якщо ви завдасте шкоди, витрати будуть вирахувані з внесеного вами депозиту</w:t>
            </w:r>
            <w:r w:rsidR="00552F77" w:rsidRPr="007E66A3">
              <w:rPr>
                <w:sz w:val="24"/>
                <w:szCs w:val="24"/>
                <w:lang w:val="ru-RU"/>
              </w:rPr>
              <w:t xml:space="preserve"> „</w:t>
            </w:r>
            <w:r w:rsidR="00552F77" w:rsidRPr="007E66A3">
              <w:rPr>
                <w:sz w:val="24"/>
                <w:szCs w:val="24"/>
              </w:rPr>
              <w:t>Kaution</w:t>
            </w:r>
            <w:r w:rsidR="00552F77" w:rsidRPr="007E66A3">
              <w:rPr>
                <w:sz w:val="24"/>
                <w:szCs w:val="24"/>
                <w:lang w:val="ru-RU"/>
              </w:rPr>
              <w:t>“</w:t>
            </w:r>
            <w:r w:rsidRPr="007E66A3">
              <w:rPr>
                <w:sz w:val="24"/>
                <w:szCs w:val="24"/>
                <w:lang w:val="ru-RU"/>
              </w:rPr>
              <w:t>).</w:t>
            </w:r>
          </w:p>
          <w:p w14:paraId="6541DF08" w14:textId="2DC5B868" w:rsidR="00DA4F67" w:rsidRPr="007E66A3" w:rsidRDefault="00DA4F67" w:rsidP="00DA4F67">
            <w:pPr>
              <w:rPr>
                <w:sz w:val="24"/>
                <w:szCs w:val="24"/>
                <w:lang w:val="ru-RU"/>
              </w:rPr>
            </w:pPr>
            <w:r w:rsidRPr="007E66A3">
              <w:rPr>
                <w:sz w:val="24"/>
                <w:szCs w:val="24"/>
                <w:lang w:val="ru-RU"/>
              </w:rPr>
              <w:t xml:space="preserve">Квартира повинна бути здана </w:t>
            </w:r>
            <w:proofErr w:type="spellStart"/>
            <w:r w:rsidRPr="007E66A3">
              <w:rPr>
                <w:sz w:val="24"/>
                <w:szCs w:val="24"/>
                <w:lang w:val="ru-RU"/>
              </w:rPr>
              <w:t>чистою</w:t>
            </w:r>
            <w:proofErr w:type="spellEnd"/>
            <w:r w:rsidRPr="007E66A3">
              <w:rPr>
                <w:sz w:val="24"/>
                <w:szCs w:val="24"/>
                <w:lang w:val="ru-RU"/>
              </w:rPr>
              <w:t xml:space="preserve"> і такою, як</w:t>
            </w:r>
            <w:r w:rsidR="00486A34">
              <w:rPr>
                <w:sz w:val="24"/>
                <w:szCs w:val="24"/>
              </w:rPr>
              <w:t xml:space="preserve"> </w:t>
            </w:r>
            <w:r w:rsidR="00552F77" w:rsidRPr="007E66A3">
              <w:rPr>
                <w:sz w:val="24"/>
                <w:szCs w:val="24"/>
                <w:lang w:val="ru-RU"/>
              </w:rPr>
              <w:t xml:space="preserve">вона </w:t>
            </w:r>
            <w:proofErr w:type="spellStart"/>
            <w:r w:rsidR="00552F77" w:rsidRPr="007E66A3">
              <w:rPr>
                <w:sz w:val="24"/>
                <w:szCs w:val="24"/>
                <w:lang w:val="ru-RU"/>
              </w:rPr>
              <w:t>була</w:t>
            </w:r>
            <w:proofErr w:type="spellEnd"/>
            <w:r w:rsidRPr="007E66A3">
              <w:rPr>
                <w:sz w:val="24"/>
                <w:szCs w:val="24"/>
                <w:lang w:val="ru-RU"/>
              </w:rPr>
              <w:t xml:space="preserve">, коли </w:t>
            </w:r>
            <w:proofErr w:type="spellStart"/>
            <w:r w:rsidR="00552F77" w:rsidRPr="007E66A3">
              <w:rPr>
                <w:sz w:val="24"/>
                <w:szCs w:val="24"/>
                <w:lang w:val="ru-RU"/>
              </w:rPr>
              <w:t>ви</w:t>
            </w:r>
            <w:proofErr w:type="spellEnd"/>
            <w:r w:rsidR="00552F77" w:rsidRPr="007E66A3">
              <w:rPr>
                <w:sz w:val="24"/>
                <w:szCs w:val="24"/>
                <w:lang w:val="ru-RU"/>
              </w:rPr>
              <w:t xml:space="preserve">  </w:t>
            </w:r>
            <w:r w:rsidRPr="007E66A3">
              <w:rPr>
                <w:sz w:val="24"/>
                <w:szCs w:val="24"/>
                <w:lang w:val="ru-RU"/>
              </w:rPr>
              <w:t>в'їхали.</w:t>
            </w:r>
          </w:p>
          <w:p w14:paraId="2B162E05" w14:textId="77777777" w:rsidR="00DA4F67" w:rsidRPr="007E66A3" w:rsidRDefault="00DA4F67" w:rsidP="00DA4F67">
            <w:pPr>
              <w:rPr>
                <w:sz w:val="24"/>
                <w:szCs w:val="24"/>
                <w:lang w:val="ru-RU"/>
              </w:rPr>
            </w:pPr>
            <w:r w:rsidRPr="007E66A3">
              <w:rPr>
                <w:sz w:val="24"/>
                <w:szCs w:val="24"/>
                <w:lang w:val="ru-RU"/>
              </w:rPr>
              <w:t>Попросіть орендодавця повернути заставу за житло.</w:t>
            </w:r>
          </w:p>
        </w:tc>
        <w:tc>
          <w:tcPr>
            <w:tcW w:w="1417" w:type="dxa"/>
          </w:tcPr>
          <w:p w14:paraId="0CF02FD0" w14:textId="77777777" w:rsidR="007E66A3" w:rsidRPr="001D7529" w:rsidRDefault="00000000" w:rsidP="00E72A8E">
            <w:pPr>
              <w:rPr>
                <w:sz w:val="24"/>
                <w:szCs w:val="24"/>
                <w:lang w:val="ru-RU"/>
              </w:rPr>
            </w:pPr>
            <w:hyperlink r:id="rId10" w:history="1">
              <w:r w:rsidR="00E72A8E" w:rsidRPr="001D7529">
                <w:rPr>
                  <w:rStyle w:val="Hyperlink"/>
                  <w:sz w:val="24"/>
                  <w:szCs w:val="24"/>
                  <w:lang w:val="ru-RU"/>
                </w:rPr>
                <w:t>https://www.ruv.de/dam/jcr:31e0ad43-663c-4b01-9c27-ea05af46ac6b/musterkuendigung-</w:t>
              </w:r>
              <w:r w:rsidR="00E72A8E" w:rsidRPr="001D7529">
                <w:rPr>
                  <w:rStyle w:val="Hyperlink"/>
                  <w:sz w:val="24"/>
                  <w:szCs w:val="24"/>
                  <w:lang w:val="ru-RU"/>
                </w:rPr>
                <w:lastRenderedPageBreak/>
                <w:t>mietvertrag-durch-mieter_digital.pdf</w:t>
              </w:r>
            </w:hyperlink>
          </w:p>
          <w:p w14:paraId="756708AA" w14:textId="77777777" w:rsidR="00E72A8E" w:rsidRPr="001D7529" w:rsidRDefault="00E72A8E" w:rsidP="00E72A8E">
            <w:pPr>
              <w:rPr>
                <w:sz w:val="24"/>
                <w:szCs w:val="24"/>
                <w:lang w:val="ru-RU"/>
              </w:rPr>
            </w:pPr>
          </w:p>
        </w:tc>
        <w:tc>
          <w:tcPr>
            <w:tcW w:w="2375" w:type="dxa"/>
          </w:tcPr>
          <w:p w14:paraId="0CC45440" w14:textId="77777777" w:rsidR="00DA4F67" w:rsidRPr="00E72A8E" w:rsidRDefault="00E72A8E">
            <w:pPr>
              <w:rPr>
                <w:sz w:val="24"/>
                <w:szCs w:val="24"/>
                <w:lang w:val="ru-RU"/>
              </w:rPr>
            </w:pPr>
            <w:r w:rsidRPr="00E72A8E">
              <w:rPr>
                <w:sz w:val="24"/>
                <w:szCs w:val="24"/>
                <w:lang w:val="ru-RU"/>
              </w:rPr>
              <w:lastRenderedPageBreak/>
              <w:t xml:space="preserve">Цей формуляр є прикладом того, як ви можете розірвати договір оренди житла. </w:t>
            </w:r>
          </w:p>
        </w:tc>
      </w:tr>
      <w:tr w:rsidR="00E72A8E" w:rsidRPr="007019B7" w14:paraId="66F84D0C" w14:textId="77777777" w:rsidTr="001D7529">
        <w:tc>
          <w:tcPr>
            <w:tcW w:w="1696" w:type="dxa"/>
          </w:tcPr>
          <w:p w14:paraId="688C6307" w14:textId="77777777" w:rsidR="00DA4F67" w:rsidRPr="00D87063" w:rsidRDefault="00552F77" w:rsidP="00D87063">
            <w:pPr>
              <w:pStyle w:val="Listenabsatz"/>
              <w:numPr>
                <w:ilvl w:val="0"/>
                <w:numId w:val="10"/>
              </w:numPr>
              <w:rPr>
                <w:b/>
                <w:sz w:val="24"/>
                <w:szCs w:val="24"/>
                <w:lang w:val="ru-RU"/>
              </w:rPr>
            </w:pPr>
            <w:r w:rsidRPr="00D87063">
              <w:rPr>
                <w:b/>
                <w:sz w:val="24"/>
                <w:szCs w:val="24"/>
              </w:rPr>
              <w:t>Stromvertrag</w:t>
            </w:r>
            <w:r w:rsidRPr="00D87063">
              <w:rPr>
                <w:b/>
                <w:sz w:val="24"/>
                <w:szCs w:val="24"/>
                <w:lang w:val="ru-RU"/>
              </w:rPr>
              <w:t xml:space="preserve"> </w:t>
            </w:r>
            <w:r w:rsidRPr="00D87063">
              <w:rPr>
                <w:b/>
                <w:sz w:val="24"/>
                <w:szCs w:val="24"/>
              </w:rPr>
              <w:t>k</w:t>
            </w:r>
            <w:r w:rsidRPr="00D87063">
              <w:rPr>
                <w:b/>
                <w:sz w:val="24"/>
                <w:szCs w:val="24"/>
                <w:lang w:val="ru-RU"/>
              </w:rPr>
              <w:t>ü</w:t>
            </w:r>
            <w:proofErr w:type="spellStart"/>
            <w:r w:rsidRPr="00D87063">
              <w:rPr>
                <w:b/>
                <w:sz w:val="24"/>
                <w:szCs w:val="24"/>
              </w:rPr>
              <w:t>ndigen</w:t>
            </w:r>
            <w:proofErr w:type="spellEnd"/>
          </w:p>
          <w:p w14:paraId="6CC0004C" w14:textId="77777777" w:rsidR="001D7529" w:rsidRPr="001D7529" w:rsidRDefault="001D7529" w:rsidP="007E66A3">
            <w:pPr>
              <w:rPr>
                <w:b/>
                <w:sz w:val="24"/>
                <w:szCs w:val="24"/>
                <w:lang w:val="ru-RU"/>
              </w:rPr>
            </w:pPr>
          </w:p>
          <w:p w14:paraId="1CD84E03" w14:textId="77777777" w:rsidR="001D7529" w:rsidRPr="001D7529" w:rsidRDefault="001D7529" w:rsidP="007E66A3">
            <w:pPr>
              <w:rPr>
                <w:b/>
                <w:sz w:val="24"/>
                <w:szCs w:val="24"/>
                <w:lang w:val="ru-RU"/>
              </w:rPr>
            </w:pPr>
            <w:r w:rsidRPr="001D7529">
              <w:rPr>
                <w:b/>
                <w:sz w:val="24"/>
                <w:szCs w:val="24"/>
                <w:lang w:val="ru-RU"/>
              </w:rPr>
              <w:lastRenderedPageBreak/>
              <w:t>Розірвати договір на електроенергію</w:t>
            </w:r>
          </w:p>
        </w:tc>
        <w:tc>
          <w:tcPr>
            <w:tcW w:w="4253" w:type="dxa"/>
          </w:tcPr>
          <w:p w14:paraId="313579DF" w14:textId="77777777" w:rsidR="00DA4F67" w:rsidRPr="007E66A3" w:rsidRDefault="00552F77">
            <w:pPr>
              <w:rPr>
                <w:b/>
                <w:sz w:val="24"/>
                <w:szCs w:val="24"/>
              </w:rPr>
            </w:pPr>
            <w:r w:rsidRPr="007E66A3">
              <w:rPr>
                <w:rFonts w:cs="Arial"/>
                <w:color w:val="333333"/>
                <w:sz w:val="24"/>
                <w:szCs w:val="24"/>
                <w:shd w:val="clear" w:color="auto" w:fill="FFFFFF"/>
              </w:rPr>
              <w:lastRenderedPageBreak/>
              <w:t>Wenn Sie Ihren Stromvertrag kündigen möchten, beachten Sie bitte die festgeschriebene </w:t>
            </w:r>
            <w:r w:rsidRPr="007E66A3">
              <w:rPr>
                <w:rStyle w:val="Fett"/>
                <w:rFonts w:cs="Arial"/>
                <w:color w:val="333333"/>
                <w:sz w:val="24"/>
                <w:szCs w:val="24"/>
                <w:shd w:val="clear" w:color="auto" w:fill="FFFFFF"/>
              </w:rPr>
              <w:t>Frist </w:t>
            </w:r>
            <w:r w:rsidRPr="007E66A3">
              <w:rPr>
                <w:rFonts w:cs="Arial"/>
                <w:color w:val="333333"/>
                <w:sz w:val="24"/>
                <w:szCs w:val="24"/>
                <w:shd w:val="clear" w:color="auto" w:fill="FFFFFF"/>
              </w:rPr>
              <w:t xml:space="preserve">in Ihrem Vertrag mit dem Stromanbieter. Kündigen </w:t>
            </w:r>
            <w:r w:rsidRPr="007E66A3">
              <w:rPr>
                <w:rFonts w:cs="Arial"/>
                <w:color w:val="333333"/>
                <w:sz w:val="24"/>
                <w:szCs w:val="24"/>
                <w:shd w:val="clear" w:color="auto" w:fill="FFFFFF"/>
              </w:rPr>
              <w:lastRenderedPageBreak/>
              <w:t>Sie </w:t>
            </w:r>
            <w:r w:rsidRPr="007E66A3">
              <w:rPr>
                <w:rStyle w:val="Fett"/>
                <w:rFonts w:cs="Arial"/>
                <w:color w:val="333333"/>
                <w:sz w:val="24"/>
                <w:szCs w:val="24"/>
                <w:shd w:val="clear" w:color="auto" w:fill="FFFFFF"/>
              </w:rPr>
              <w:t>fristgerecht und schriftlich</w:t>
            </w:r>
            <w:r w:rsidRPr="007E66A3">
              <w:rPr>
                <w:rFonts w:cs="Arial"/>
                <w:color w:val="333333"/>
                <w:sz w:val="24"/>
                <w:szCs w:val="24"/>
                <w:shd w:val="clear" w:color="auto" w:fill="FFFFFF"/>
              </w:rPr>
              <w:t>. Bitten Sie um eine </w:t>
            </w:r>
            <w:r w:rsidRPr="007E66A3">
              <w:rPr>
                <w:rStyle w:val="Fett"/>
                <w:rFonts w:cs="Arial"/>
                <w:color w:val="333333"/>
                <w:sz w:val="24"/>
                <w:szCs w:val="24"/>
                <w:shd w:val="clear" w:color="auto" w:fill="FFFFFF"/>
              </w:rPr>
              <w:t>Kündigungsbestätigung.</w:t>
            </w:r>
            <w:r w:rsidRPr="007E66A3">
              <w:rPr>
                <w:rFonts w:cs="Arial"/>
                <w:color w:val="333333"/>
                <w:sz w:val="24"/>
                <w:szCs w:val="24"/>
                <w:shd w:val="clear" w:color="auto" w:fill="FFFFFF"/>
              </w:rPr>
              <w:t> Sie haben zudem generell die Möglichkeit mit einer sechswöchigen Frist eine außerordentliche Kündigung schriftlich einzureichen.</w:t>
            </w:r>
            <w:r w:rsidRPr="007E66A3">
              <w:rPr>
                <w:rFonts w:cs="Arial"/>
                <w:color w:val="333333"/>
                <w:sz w:val="24"/>
                <w:szCs w:val="24"/>
              </w:rPr>
              <w:br/>
            </w:r>
          </w:p>
        </w:tc>
        <w:tc>
          <w:tcPr>
            <w:tcW w:w="4536" w:type="dxa"/>
          </w:tcPr>
          <w:p w14:paraId="6B911D00" w14:textId="66176C3D" w:rsidR="00552F77" w:rsidRPr="007E66A3" w:rsidRDefault="00552F77" w:rsidP="00552F77">
            <w:pPr>
              <w:rPr>
                <w:sz w:val="24"/>
                <w:szCs w:val="24"/>
                <w:lang w:val="ru-RU"/>
              </w:rPr>
            </w:pPr>
            <w:r w:rsidRPr="007E66A3">
              <w:rPr>
                <w:sz w:val="24"/>
                <w:szCs w:val="24"/>
                <w:lang w:val="ru-RU"/>
              </w:rPr>
              <w:lastRenderedPageBreak/>
              <w:t xml:space="preserve">Якщо ви бажаєте розірвати договір про постачання електроенергії, будь ласка, дотримуйтесь строків, зазначених у вашому договорі з постачальником </w:t>
            </w:r>
            <w:r w:rsidRPr="007E66A3">
              <w:rPr>
                <w:sz w:val="24"/>
                <w:szCs w:val="24"/>
                <w:lang w:val="ru-RU"/>
              </w:rPr>
              <w:lastRenderedPageBreak/>
              <w:t xml:space="preserve">електроенергії. Контракт </w:t>
            </w:r>
            <w:proofErr w:type="spellStart"/>
            <w:r w:rsidRPr="007E66A3">
              <w:rPr>
                <w:sz w:val="24"/>
                <w:szCs w:val="24"/>
                <w:lang w:val="ru-RU"/>
              </w:rPr>
              <w:t>можна</w:t>
            </w:r>
            <w:proofErr w:type="spellEnd"/>
            <w:r w:rsidRPr="007E66A3">
              <w:rPr>
                <w:sz w:val="24"/>
                <w:szCs w:val="24"/>
                <w:lang w:val="ru-RU"/>
              </w:rPr>
              <w:t xml:space="preserve"> роз</w:t>
            </w:r>
            <w:r w:rsidR="00D75CB8">
              <w:rPr>
                <w:sz w:val="24"/>
                <w:szCs w:val="24"/>
                <w:lang w:val="uk-UA"/>
              </w:rPr>
              <w:t>і</w:t>
            </w:r>
            <w:proofErr w:type="spellStart"/>
            <w:r w:rsidRPr="007E66A3">
              <w:rPr>
                <w:sz w:val="24"/>
                <w:szCs w:val="24"/>
                <w:lang w:val="ru-RU"/>
              </w:rPr>
              <w:t>рвати</w:t>
            </w:r>
            <w:proofErr w:type="spellEnd"/>
            <w:r w:rsidRPr="007E66A3">
              <w:rPr>
                <w:sz w:val="24"/>
                <w:szCs w:val="24"/>
                <w:lang w:val="ru-RU"/>
              </w:rPr>
              <w:t xml:space="preserve"> у </w:t>
            </w:r>
            <w:proofErr w:type="spellStart"/>
            <w:r w:rsidRPr="007E66A3">
              <w:rPr>
                <w:sz w:val="24"/>
                <w:szCs w:val="24"/>
                <w:lang w:val="ru-RU"/>
              </w:rPr>
              <w:t>письмовій</w:t>
            </w:r>
            <w:proofErr w:type="spellEnd"/>
            <w:r w:rsidRPr="007E66A3">
              <w:rPr>
                <w:sz w:val="24"/>
                <w:szCs w:val="24"/>
                <w:lang w:val="ru-RU"/>
              </w:rPr>
              <w:t xml:space="preserve"> </w:t>
            </w:r>
            <w:proofErr w:type="spellStart"/>
            <w:r w:rsidRPr="007E66A3">
              <w:rPr>
                <w:sz w:val="24"/>
                <w:szCs w:val="24"/>
                <w:lang w:val="ru-RU"/>
              </w:rPr>
              <w:t>формі</w:t>
            </w:r>
            <w:proofErr w:type="spellEnd"/>
            <w:r w:rsidRPr="007E66A3">
              <w:rPr>
                <w:sz w:val="24"/>
                <w:szCs w:val="24"/>
                <w:lang w:val="ru-RU"/>
              </w:rPr>
              <w:t xml:space="preserve"> та у встановлений термін. Попросіть підтвердження про розірвання договору. Крім того, у вас, як правило, є можливість подати заяву про позачергове розірвання договору в письмовій формі з шеститижневим терміном попередження.</w:t>
            </w:r>
          </w:p>
          <w:p w14:paraId="391283A9" w14:textId="77777777" w:rsidR="00DA4F67" w:rsidRPr="007E66A3" w:rsidRDefault="00DA4F67" w:rsidP="00552F77">
            <w:pPr>
              <w:rPr>
                <w:sz w:val="24"/>
                <w:szCs w:val="24"/>
                <w:lang w:val="ru-RU"/>
              </w:rPr>
            </w:pPr>
          </w:p>
        </w:tc>
        <w:tc>
          <w:tcPr>
            <w:tcW w:w="1417" w:type="dxa"/>
          </w:tcPr>
          <w:p w14:paraId="1651AB36" w14:textId="77777777" w:rsidR="007E66A3" w:rsidRPr="001D7529" w:rsidRDefault="00000000" w:rsidP="00E72A8E">
            <w:pPr>
              <w:rPr>
                <w:sz w:val="24"/>
                <w:szCs w:val="24"/>
                <w:lang w:val="ru-RU"/>
              </w:rPr>
            </w:pPr>
            <w:hyperlink r:id="rId11" w:history="1">
              <w:r w:rsidR="00E72A8E" w:rsidRPr="001D7529">
                <w:rPr>
                  <w:rStyle w:val="Hyperlink"/>
                  <w:sz w:val="24"/>
                  <w:szCs w:val="24"/>
                  <w:lang w:val="ru-RU"/>
                </w:rPr>
                <w:t>https://energy-center.de/p</w:t>
              </w:r>
              <w:r w:rsidR="00E72A8E" w:rsidRPr="001D7529">
                <w:rPr>
                  <w:rStyle w:val="Hyperlink"/>
                  <w:sz w:val="24"/>
                  <w:szCs w:val="24"/>
                  <w:lang w:val="ru-RU"/>
                </w:rPr>
                <w:lastRenderedPageBreak/>
                <w:t>df/cancellation.pdf</w:t>
              </w:r>
            </w:hyperlink>
          </w:p>
          <w:p w14:paraId="5621EEAA" w14:textId="77777777" w:rsidR="00E72A8E" w:rsidRPr="001D7529" w:rsidRDefault="00E72A8E" w:rsidP="00E72A8E">
            <w:pPr>
              <w:rPr>
                <w:sz w:val="24"/>
                <w:szCs w:val="24"/>
                <w:lang w:val="ru-RU"/>
              </w:rPr>
            </w:pPr>
          </w:p>
        </w:tc>
        <w:tc>
          <w:tcPr>
            <w:tcW w:w="2375" w:type="dxa"/>
          </w:tcPr>
          <w:p w14:paraId="6ECDC480" w14:textId="77777777" w:rsidR="00DA4F67" w:rsidRPr="00E72A8E" w:rsidRDefault="00E72A8E">
            <w:pPr>
              <w:rPr>
                <w:sz w:val="24"/>
                <w:szCs w:val="24"/>
                <w:lang w:val="ru-RU"/>
              </w:rPr>
            </w:pPr>
            <w:r w:rsidRPr="00E72A8E">
              <w:rPr>
                <w:sz w:val="24"/>
                <w:szCs w:val="24"/>
                <w:lang w:val="ru-RU"/>
              </w:rPr>
              <w:lastRenderedPageBreak/>
              <w:t xml:space="preserve">Цей формуляр є прикладом розірвання договору між вами і фірмою, </w:t>
            </w:r>
            <w:r w:rsidRPr="00E72A8E">
              <w:rPr>
                <w:sz w:val="24"/>
                <w:szCs w:val="24"/>
                <w:lang w:val="ru-RU"/>
              </w:rPr>
              <w:lastRenderedPageBreak/>
              <w:t>яка постачає електроенергію.</w:t>
            </w:r>
          </w:p>
        </w:tc>
      </w:tr>
      <w:tr w:rsidR="00E72A8E" w:rsidRPr="007019B7" w14:paraId="17810223" w14:textId="77777777" w:rsidTr="001D7529">
        <w:tc>
          <w:tcPr>
            <w:tcW w:w="1696" w:type="dxa"/>
          </w:tcPr>
          <w:p w14:paraId="5EB0AA96" w14:textId="77777777" w:rsidR="00DA4F67" w:rsidRPr="00D87063" w:rsidRDefault="00552F77" w:rsidP="00D87063">
            <w:pPr>
              <w:pStyle w:val="Listenabsatz"/>
              <w:numPr>
                <w:ilvl w:val="0"/>
                <w:numId w:val="10"/>
              </w:numPr>
              <w:rPr>
                <w:b/>
                <w:sz w:val="24"/>
                <w:szCs w:val="24"/>
              </w:rPr>
            </w:pPr>
            <w:r w:rsidRPr="00D87063">
              <w:rPr>
                <w:b/>
                <w:sz w:val="24"/>
                <w:szCs w:val="24"/>
              </w:rPr>
              <w:lastRenderedPageBreak/>
              <w:t>Internet-, Telefonanschlüsse und Rundfunkbeitrag kündigen.</w:t>
            </w:r>
          </w:p>
          <w:p w14:paraId="3A8D258B" w14:textId="77777777" w:rsidR="001D7529" w:rsidRDefault="001D7529" w:rsidP="007E66A3">
            <w:pPr>
              <w:rPr>
                <w:b/>
                <w:sz w:val="24"/>
                <w:szCs w:val="24"/>
              </w:rPr>
            </w:pPr>
          </w:p>
          <w:p w14:paraId="53E6124C" w14:textId="1B4FEE48" w:rsidR="001D7529" w:rsidRPr="001D7529" w:rsidRDefault="001D7529" w:rsidP="007E66A3">
            <w:pPr>
              <w:rPr>
                <w:b/>
                <w:sz w:val="24"/>
                <w:szCs w:val="24"/>
                <w:lang w:val="ru-RU"/>
              </w:rPr>
            </w:pPr>
            <w:proofErr w:type="spellStart"/>
            <w:r w:rsidRPr="001D7529">
              <w:rPr>
                <w:b/>
                <w:sz w:val="24"/>
                <w:szCs w:val="24"/>
                <w:lang w:val="ru-RU"/>
              </w:rPr>
              <w:t>Скасуйте</w:t>
            </w:r>
            <w:proofErr w:type="spellEnd"/>
            <w:r w:rsidRPr="001D7529">
              <w:rPr>
                <w:b/>
                <w:sz w:val="24"/>
                <w:szCs w:val="24"/>
                <w:lang w:val="ru-RU"/>
              </w:rPr>
              <w:t xml:space="preserve"> плату за </w:t>
            </w:r>
            <w:proofErr w:type="spellStart"/>
            <w:r w:rsidRPr="001D7529">
              <w:rPr>
                <w:b/>
                <w:sz w:val="24"/>
                <w:szCs w:val="24"/>
                <w:lang w:val="ru-RU"/>
              </w:rPr>
              <w:t>інтернет</w:t>
            </w:r>
            <w:proofErr w:type="spellEnd"/>
            <w:r w:rsidRPr="001D7529">
              <w:rPr>
                <w:b/>
                <w:sz w:val="24"/>
                <w:szCs w:val="24"/>
                <w:lang w:val="ru-RU"/>
              </w:rPr>
              <w:t>, телефон</w:t>
            </w:r>
            <w:r w:rsidR="00F767C2">
              <w:rPr>
                <w:b/>
                <w:sz w:val="24"/>
                <w:szCs w:val="24"/>
                <w:lang w:val="ru-RU"/>
              </w:rPr>
              <w:t xml:space="preserve"> </w:t>
            </w:r>
            <w:r w:rsidR="00F767C2">
              <w:rPr>
                <w:b/>
                <w:sz w:val="24"/>
                <w:szCs w:val="24"/>
                <w:lang w:val="uk-UA"/>
              </w:rPr>
              <w:t>(стаціонарний, якщо він є) і</w:t>
            </w:r>
            <w:r>
              <w:rPr>
                <w:b/>
                <w:sz w:val="24"/>
                <w:szCs w:val="24"/>
                <w:lang w:val="ru-RU"/>
              </w:rPr>
              <w:t xml:space="preserve"> </w:t>
            </w:r>
            <w:proofErr w:type="spellStart"/>
            <w:r>
              <w:rPr>
                <w:b/>
                <w:sz w:val="24"/>
                <w:szCs w:val="24"/>
                <w:lang w:val="ru-RU"/>
              </w:rPr>
              <w:t>радіо</w:t>
            </w:r>
            <w:proofErr w:type="spellEnd"/>
            <w:r>
              <w:rPr>
                <w:b/>
                <w:sz w:val="24"/>
                <w:szCs w:val="24"/>
                <w:lang w:val="ru-RU"/>
              </w:rPr>
              <w:t>.</w:t>
            </w:r>
          </w:p>
        </w:tc>
        <w:tc>
          <w:tcPr>
            <w:tcW w:w="4253" w:type="dxa"/>
          </w:tcPr>
          <w:p w14:paraId="3C58CE6B" w14:textId="77777777" w:rsidR="00552F77" w:rsidRPr="007E66A3" w:rsidRDefault="00552F77" w:rsidP="00552F77">
            <w:pPr>
              <w:pStyle w:val="StandardWeb"/>
              <w:spacing w:before="0" w:beforeAutospacing="0"/>
              <w:rPr>
                <w:rFonts w:asciiTheme="minorHAnsi" w:hAnsiTheme="minorHAnsi" w:cs="Arial"/>
                <w:color w:val="333333"/>
              </w:rPr>
            </w:pPr>
            <w:r w:rsidRPr="007E66A3">
              <w:rPr>
                <w:rFonts w:asciiTheme="minorHAnsi" w:hAnsiTheme="minorHAnsi" w:cs="Arial"/>
                <w:color w:val="333333"/>
              </w:rPr>
              <w:t>Denken Sie bitte daran, Ihren Internet- und Telefonvertrag zu kündigen. In Ihren Verträgen stehen die festgelegten Kündigungsfristen. Die meisten Anbieter verlangen zum Nachweis über den Umzug die Abmeldebescheinigung aus Deutschland</w:t>
            </w:r>
          </w:p>
          <w:p w14:paraId="35F3AC6C" w14:textId="77777777" w:rsidR="00552F77" w:rsidRPr="007E66A3" w:rsidRDefault="00552F77" w:rsidP="00552F77">
            <w:pPr>
              <w:pStyle w:val="StandardWeb"/>
              <w:spacing w:before="0" w:beforeAutospacing="0" w:after="0" w:afterAutospacing="0"/>
              <w:rPr>
                <w:rFonts w:asciiTheme="minorHAnsi" w:hAnsiTheme="minorHAnsi" w:cs="Arial"/>
                <w:color w:val="333333"/>
              </w:rPr>
            </w:pPr>
            <w:r w:rsidRPr="007E66A3">
              <w:rPr>
                <w:rFonts w:asciiTheme="minorHAnsi" w:hAnsiTheme="minorHAnsi" w:cs="Arial"/>
                <w:color w:val="333333"/>
              </w:rPr>
              <w:t>Vom Rundfunkbeitrag können Sie sich online abmelden, sollten Sie Deutschland verlassen.</w:t>
            </w:r>
          </w:p>
          <w:p w14:paraId="602A84FF" w14:textId="77777777" w:rsidR="00DA4F67" w:rsidRPr="007E66A3" w:rsidRDefault="00DA4F67">
            <w:pPr>
              <w:rPr>
                <w:b/>
                <w:sz w:val="24"/>
                <w:szCs w:val="24"/>
              </w:rPr>
            </w:pPr>
          </w:p>
        </w:tc>
        <w:tc>
          <w:tcPr>
            <w:tcW w:w="4536" w:type="dxa"/>
          </w:tcPr>
          <w:p w14:paraId="0414FBA7" w14:textId="3406EB2B" w:rsidR="00BC4E3E" w:rsidRPr="00BC4E3E" w:rsidRDefault="00552F77" w:rsidP="00552F77">
            <w:pPr>
              <w:rPr>
                <w:sz w:val="24"/>
                <w:szCs w:val="24"/>
                <w:lang w:val="uk-UA"/>
              </w:rPr>
            </w:pPr>
            <w:r w:rsidRPr="007E66A3">
              <w:rPr>
                <w:sz w:val="24"/>
                <w:szCs w:val="24"/>
                <w:lang w:val="ru-RU"/>
              </w:rPr>
              <w:t xml:space="preserve">Будь ласка, не забудьте скасувати свій інтернет- та телефонний контракт. У ваших контрактах вказані строки повідомлення. </w:t>
            </w:r>
            <w:proofErr w:type="spellStart"/>
            <w:r w:rsidRPr="007E66A3">
              <w:rPr>
                <w:sz w:val="24"/>
                <w:szCs w:val="24"/>
                <w:lang w:val="ru-RU"/>
              </w:rPr>
              <w:t>Більшість</w:t>
            </w:r>
            <w:proofErr w:type="spellEnd"/>
            <w:r w:rsidRPr="007E66A3">
              <w:rPr>
                <w:sz w:val="24"/>
                <w:szCs w:val="24"/>
                <w:lang w:val="ru-RU"/>
              </w:rPr>
              <w:t xml:space="preserve"> </w:t>
            </w:r>
            <w:proofErr w:type="spellStart"/>
            <w:r w:rsidRPr="007E66A3">
              <w:rPr>
                <w:sz w:val="24"/>
                <w:szCs w:val="24"/>
                <w:lang w:val="ru-RU"/>
              </w:rPr>
              <w:t>провайдерів</w:t>
            </w:r>
            <w:proofErr w:type="spellEnd"/>
            <w:r w:rsidRPr="007E66A3">
              <w:rPr>
                <w:sz w:val="24"/>
                <w:szCs w:val="24"/>
                <w:lang w:val="ru-RU"/>
              </w:rPr>
              <w:t xml:space="preserve"> </w:t>
            </w:r>
            <w:proofErr w:type="spellStart"/>
            <w:r w:rsidRPr="007E66A3">
              <w:rPr>
                <w:sz w:val="24"/>
                <w:szCs w:val="24"/>
                <w:lang w:val="ru-RU"/>
              </w:rPr>
              <w:t>вимагають</w:t>
            </w:r>
            <w:proofErr w:type="spellEnd"/>
            <w:r w:rsidRPr="007E66A3">
              <w:rPr>
                <w:sz w:val="24"/>
                <w:szCs w:val="24"/>
                <w:lang w:val="ru-RU"/>
              </w:rPr>
              <w:t xml:space="preserve"> </w:t>
            </w:r>
            <w:proofErr w:type="spellStart"/>
            <w:r w:rsidRPr="007E66A3">
              <w:rPr>
                <w:sz w:val="24"/>
                <w:szCs w:val="24"/>
                <w:lang w:val="ru-RU"/>
              </w:rPr>
              <w:t>довідку</w:t>
            </w:r>
            <w:proofErr w:type="spellEnd"/>
            <w:r w:rsidRPr="007E66A3">
              <w:rPr>
                <w:sz w:val="24"/>
                <w:szCs w:val="24"/>
                <w:lang w:val="ru-RU"/>
              </w:rPr>
              <w:t xml:space="preserve"> про </w:t>
            </w:r>
            <w:proofErr w:type="spellStart"/>
            <w:r w:rsidRPr="007E66A3">
              <w:rPr>
                <w:sz w:val="24"/>
                <w:szCs w:val="24"/>
                <w:lang w:val="ru-RU"/>
              </w:rPr>
              <w:t>зняття</w:t>
            </w:r>
            <w:proofErr w:type="spellEnd"/>
            <w:r w:rsidRPr="007E66A3">
              <w:rPr>
                <w:sz w:val="24"/>
                <w:szCs w:val="24"/>
                <w:lang w:val="ru-RU"/>
              </w:rPr>
              <w:t xml:space="preserve"> з </w:t>
            </w:r>
            <w:proofErr w:type="spellStart"/>
            <w:r w:rsidRPr="007E66A3">
              <w:rPr>
                <w:sz w:val="24"/>
                <w:szCs w:val="24"/>
                <w:lang w:val="ru-RU"/>
              </w:rPr>
              <w:t>реєстрації</w:t>
            </w:r>
            <w:proofErr w:type="spellEnd"/>
            <w:r w:rsidRPr="007E66A3">
              <w:rPr>
                <w:sz w:val="24"/>
                <w:szCs w:val="24"/>
                <w:lang w:val="ru-RU"/>
              </w:rPr>
              <w:t xml:space="preserve"> в </w:t>
            </w:r>
            <w:proofErr w:type="spellStart"/>
            <w:r w:rsidRPr="007E66A3">
              <w:rPr>
                <w:sz w:val="24"/>
                <w:szCs w:val="24"/>
                <w:lang w:val="ru-RU"/>
              </w:rPr>
              <w:t>Німеччині</w:t>
            </w:r>
            <w:proofErr w:type="spellEnd"/>
            <w:r w:rsidRPr="007E66A3">
              <w:rPr>
                <w:sz w:val="24"/>
                <w:szCs w:val="24"/>
                <w:lang w:val="ru-RU"/>
              </w:rPr>
              <w:t xml:space="preserve"> як </w:t>
            </w:r>
            <w:proofErr w:type="spellStart"/>
            <w:r w:rsidRPr="007E66A3">
              <w:rPr>
                <w:sz w:val="24"/>
                <w:szCs w:val="24"/>
                <w:lang w:val="ru-RU"/>
              </w:rPr>
              <w:t>доказ</w:t>
            </w:r>
            <w:proofErr w:type="spellEnd"/>
            <w:r w:rsidRPr="007E66A3">
              <w:rPr>
                <w:sz w:val="24"/>
                <w:szCs w:val="24"/>
                <w:lang w:val="ru-RU"/>
              </w:rPr>
              <w:t xml:space="preserve"> </w:t>
            </w:r>
            <w:proofErr w:type="spellStart"/>
            <w:r w:rsidRPr="007E66A3">
              <w:rPr>
                <w:sz w:val="24"/>
                <w:szCs w:val="24"/>
                <w:lang w:val="ru-RU"/>
              </w:rPr>
              <w:t>переїзду</w:t>
            </w:r>
            <w:proofErr w:type="spellEnd"/>
            <w:r w:rsidR="00BC4E3E">
              <w:rPr>
                <w:sz w:val="24"/>
                <w:szCs w:val="24"/>
              </w:rPr>
              <w:t xml:space="preserve"> (</w:t>
            </w:r>
            <w:r w:rsidR="00BC4E3E">
              <w:rPr>
                <w:sz w:val="24"/>
                <w:szCs w:val="24"/>
                <w:lang w:val="uk-UA"/>
              </w:rPr>
              <w:t>див. пункт 2).</w:t>
            </w:r>
          </w:p>
          <w:p w14:paraId="755CA5E6" w14:textId="77777777" w:rsidR="00552F77" w:rsidRPr="007E66A3" w:rsidRDefault="00552F77" w:rsidP="00552F77">
            <w:pPr>
              <w:rPr>
                <w:sz w:val="24"/>
                <w:szCs w:val="24"/>
                <w:lang w:val="ru-RU"/>
              </w:rPr>
            </w:pPr>
          </w:p>
          <w:p w14:paraId="7E555CC4" w14:textId="77777777" w:rsidR="00DA4F67" w:rsidRPr="007E66A3" w:rsidRDefault="00552F77" w:rsidP="00552F77">
            <w:pPr>
              <w:rPr>
                <w:sz w:val="24"/>
                <w:szCs w:val="24"/>
                <w:lang w:val="ru-RU"/>
              </w:rPr>
            </w:pPr>
            <w:r w:rsidRPr="007E66A3">
              <w:rPr>
                <w:sz w:val="24"/>
                <w:szCs w:val="24"/>
                <w:lang w:val="ru-RU"/>
              </w:rPr>
              <w:t>Якщо ви виїжджаєте з Німеччини, ви можете знятися з реєстрації в онлайн-режимі.</w:t>
            </w:r>
          </w:p>
        </w:tc>
        <w:tc>
          <w:tcPr>
            <w:tcW w:w="1417" w:type="dxa"/>
          </w:tcPr>
          <w:p w14:paraId="2BD4C0EB" w14:textId="77777777" w:rsidR="007E66A3" w:rsidRPr="001D7529" w:rsidRDefault="00000000" w:rsidP="00E72A8E">
            <w:pPr>
              <w:rPr>
                <w:sz w:val="24"/>
                <w:szCs w:val="24"/>
                <w:lang w:val="ru-RU"/>
              </w:rPr>
            </w:pPr>
            <w:hyperlink r:id="rId12" w:history="1">
              <w:r w:rsidR="00E72A8E" w:rsidRPr="001D7529">
                <w:rPr>
                  <w:rStyle w:val="Hyperlink"/>
                  <w:sz w:val="24"/>
                  <w:szCs w:val="24"/>
                  <w:lang w:val="ru-RU"/>
                </w:rPr>
                <w:t>https://www.rundfunkbeitrag.de/buergerinnen_und_buerger/formulare/abmelden/index_ger.html</w:t>
              </w:r>
            </w:hyperlink>
          </w:p>
          <w:p w14:paraId="1BF9B8A3" w14:textId="77777777" w:rsidR="00E72A8E" w:rsidRPr="001D7529" w:rsidRDefault="00E72A8E" w:rsidP="00E72A8E">
            <w:pPr>
              <w:rPr>
                <w:sz w:val="24"/>
                <w:szCs w:val="24"/>
                <w:lang w:val="ru-RU"/>
              </w:rPr>
            </w:pPr>
          </w:p>
        </w:tc>
        <w:tc>
          <w:tcPr>
            <w:tcW w:w="2375" w:type="dxa"/>
          </w:tcPr>
          <w:p w14:paraId="562D00B5" w14:textId="77777777" w:rsidR="00DA4F67" w:rsidRPr="00E72A8E" w:rsidRDefault="00E72A8E">
            <w:pPr>
              <w:rPr>
                <w:sz w:val="24"/>
                <w:szCs w:val="24"/>
                <w:lang w:val="ru-RU"/>
              </w:rPr>
            </w:pPr>
            <w:r w:rsidRPr="00E72A8E">
              <w:rPr>
                <w:sz w:val="24"/>
                <w:szCs w:val="24"/>
                <w:lang w:val="ru-RU"/>
              </w:rPr>
              <w:t>Інтернет-догов</w:t>
            </w:r>
            <w:r w:rsidR="002C5AF4">
              <w:rPr>
                <w:sz w:val="24"/>
                <w:szCs w:val="24"/>
                <w:lang w:val="ru-RU"/>
              </w:rPr>
              <w:t>ір</w:t>
            </w:r>
            <w:r w:rsidRPr="00E72A8E">
              <w:rPr>
                <w:sz w:val="24"/>
                <w:szCs w:val="24"/>
                <w:lang w:val="ru-RU"/>
              </w:rPr>
              <w:t>, телефонний договір та договір по радіо ми можете розірвати онлайн.</w:t>
            </w:r>
          </w:p>
        </w:tc>
      </w:tr>
      <w:tr w:rsidR="00E72A8E" w:rsidRPr="007019B7" w14:paraId="3C9294E2" w14:textId="77777777" w:rsidTr="001D7529">
        <w:tc>
          <w:tcPr>
            <w:tcW w:w="1696" w:type="dxa"/>
          </w:tcPr>
          <w:p w14:paraId="4B3BBF26" w14:textId="77777777" w:rsidR="00DA4F67" w:rsidRPr="00D87063" w:rsidRDefault="00552F77" w:rsidP="00D87063">
            <w:pPr>
              <w:pStyle w:val="Listenabsatz"/>
              <w:numPr>
                <w:ilvl w:val="0"/>
                <w:numId w:val="10"/>
              </w:numPr>
              <w:rPr>
                <w:b/>
                <w:sz w:val="24"/>
                <w:szCs w:val="24"/>
              </w:rPr>
            </w:pPr>
            <w:r w:rsidRPr="00D87063">
              <w:rPr>
                <w:b/>
                <w:sz w:val="24"/>
                <w:szCs w:val="24"/>
              </w:rPr>
              <w:t>Krankenversicherung kündigen</w:t>
            </w:r>
          </w:p>
          <w:p w14:paraId="4E20E4C1" w14:textId="77777777" w:rsidR="001D7529" w:rsidRDefault="001D7529" w:rsidP="007E66A3">
            <w:pPr>
              <w:rPr>
                <w:b/>
                <w:sz w:val="24"/>
                <w:szCs w:val="24"/>
              </w:rPr>
            </w:pPr>
          </w:p>
          <w:p w14:paraId="5EF492AF" w14:textId="77777777" w:rsidR="001D7529" w:rsidRPr="007E66A3" w:rsidRDefault="001D7529" w:rsidP="007E66A3">
            <w:pPr>
              <w:rPr>
                <w:b/>
                <w:sz w:val="24"/>
                <w:szCs w:val="24"/>
              </w:rPr>
            </w:pPr>
            <w:r w:rsidRPr="001D7529">
              <w:rPr>
                <w:b/>
                <w:sz w:val="24"/>
                <w:szCs w:val="24"/>
              </w:rPr>
              <w:lastRenderedPageBreak/>
              <w:t>Скасувати медичну страховку</w:t>
            </w:r>
          </w:p>
        </w:tc>
        <w:tc>
          <w:tcPr>
            <w:tcW w:w="4253" w:type="dxa"/>
          </w:tcPr>
          <w:p w14:paraId="67AC23DB" w14:textId="77777777" w:rsidR="00DA4F67" w:rsidRPr="007E66A3" w:rsidRDefault="00552F77">
            <w:pPr>
              <w:rPr>
                <w:sz w:val="24"/>
                <w:szCs w:val="24"/>
              </w:rPr>
            </w:pPr>
            <w:r w:rsidRPr="007E66A3">
              <w:rPr>
                <w:rFonts w:cs="Arial"/>
                <w:color w:val="333333"/>
                <w:sz w:val="24"/>
                <w:szCs w:val="24"/>
                <w:shd w:val="clear" w:color="auto" w:fill="FFFFFF"/>
              </w:rPr>
              <w:lastRenderedPageBreak/>
              <w:t xml:space="preserve">Wenn Sie dauerhaft ins Ausland ziehen, müssen Sie Ihre Krankenversicherung kündigen. Die Kündigung bei Ihrer Krankenkasse muss schriftlich per Post oder Fax erfolgen. Im </w:t>
            </w:r>
            <w:r w:rsidRPr="007E66A3">
              <w:rPr>
                <w:rFonts w:cs="Arial"/>
                <w:color w:val="333333"/>
                <w:sz w:val="24"/>
                <w:szCs w:val="24"/>
                <w:shd w:val="clear" w:color="auto" w:fill="FFFFFF"/>
              </w:rPr>
              <w:lastRenderedPageBreak/>
              <w:t>Kündigungsschreiben müssen Sie den gewünschten Kündigungszeitpunkt angeben und eine Kündigungsbestätigung anfordern. Die Kündigungsbestätigung muss spätestens nach 14 Tagen von der Krankenkasse an den Versicherten gesendet werden.</w:t>
            </w:r>
            <w:r w:rsidRPr="007E66A3">
              <w:rPr>
                <w:rFonts w:cs="Arial"/>
                <w:color w:val="333333"/>
                <w:sz w:val="24"/>
                <w:szCs w:val="24"/>
              </w:rPr>
              <w:br/>
            </w:r>
          </w:p>
        </w:tc>
        <w:tc>
          <w:tcPr>
            <w:tcW w:w="4536" w:type="dxa"/>
          </w:tcPr>
          <w:p w14:paraId="51E8720F" w14:textId="77777777" w:rsidR="00552F77" w:rsidRPr="007E66A3" w:rsidRDefault="00552F77" w:rsidP="00552F77">
            <w:pPr>
              <w:rPr>
                <w:sz w:val="24"/>
                <w:szCs w:val="24"/>
                <w:lang w:val="ru-RU"/>
              </w:rPr>
            </w:pPr>
            <w:r w:rsidRPr="007E66A3">
              <w:rPr>
                <w:sz w:val="24"/>
                <w:szCs w:val="24"/>
                <w:lang w:val="ru-RU"/>
              </w:rPr>
              <w:lastRenderedPageBreak/>
              <w:t xml:space="preserve">Якщо ви переїжджаєте за кордон на постійне місце проживання, ви повинні скасувати медичну страховку. Ви повинні повідомити про розірвання договору в страховку в письмовій формі поштою або </w:t>
            </w:r>
            <w:r w:rsidRPr="007E66A3">
              <w:rPr>
                <w:sz w:val="24"/>
                <w:szCs w:val="24"/>
                <w:lang w:val="ru-RU"/>
              </w:rPr>
              <w:lastRenderedPageBreak/>
              <w:t>факсом. У листі про розірвання договору ви повинні вказати бажану дату розірвання та попросити підтвердження розірвання договору. Підтвердження про розірвання договору медична страховка повинна надіслати застрахованій особі не пізніше 14 днів.</w:t>
            </w:r>
          </w:p>
          <w:p w14:paraId="5D6C79B2" w14:textId="77777777" w:rsidR="00DA4F67" w:rsidRPr="007E66A3" w:rsidRDefault="00DA4F67" w:rsidP="00552F77">
            <w:pPr>
              <w:rPr>
                <w:sz w:val="24"/>
                <w:szCs w:val="24"/>
                <w:lang w:val="ru-RU"/>
              </w:rPr>
            </w:pPr>
          </w:p>
        </w:tc>
        <w:tc>
          <w:tcPr>
            <w:tcW w:w="1417" w:type="dxa"/>
          </w:tcPr>
          <w:p w14:paraId="2585901C" w14:textId="77777777" w:rsidR="007E66A3" w:rsidRPr="001D7529" w:rsidRDefault="00000000" w:rsidP="00E72A8E">
            <w:pPr>
              <w:rPr>
                <w:sz w:val="24"/>
                <w:szCs w:val="24"/>
                <w:lang w:val="ru-RU"/>
              </w:rPr>
            </w:pPr>
            <w:hyperlink r:id="rId13" w:history="1">
              <w:r w:rsidR="00E72A8E" w:rsidRPr="001D7529">
                <w:rPr>
                  <w:rStyle w:val="Hyperlink"/>
                  <w:sz w:val="24"/>
                  <w:szCs w:val="24"/>
                  <w:lang w:val="ru-RU"/>
                </w:rPr>
                <w:t>https://www.krankenkassen.de/krankenkasse-</w:t>
              </w:r>
              <w:r w:rsidR="00E72A8E" w:rsidRPr="001D7529">
                <w:rPr>
                  <w:rStyle w:val="Hyperlink"/>
                  <w:sz w:val="24"/>
                  <w:szCs w:val="24"/>
                  <w:lang w:val="ru-RU"/>
                </w:rPr>
                <w:lastRenderedPageBreak/>
                <w:t>wechseln/kuendigung/</w:t>
              </w:r>
            </w:hyperlink>
          </w:p>
          <w:p w14:paraId="0FF651F9" w14:textId="77777777" w:rsidR="00E72A8E" w:rsidRPr="001D7529" w:rsidRDefault="00E72A8E" w:rsidP="00E72A8E">
            <w:pPr>
              <w:rPr>
                <w:sz w:val="24"/>
                <w:szCs w:val="24"/>
                <w:lang w:val="ru-RU"/>
              </w:rPr>
            </w:pPr>
          </w:p>
        </w:tc>
        <w:tc>
          <w:tcPr>
            <w:tcW w:w="2375" w:type="dxa"/>
          </w:tcPr>
          <w:p w14:paraId="77B38217" w14:textId="77777777" w:rsidR="00DA4F67" w:rsidRPr="00E72A8E" w:rsidRDefault="00E72A8E">
            <w:pPr>
              <w:rPr>
                <w:sz w:val="24"/>
                <w:szCs w:val="24"/>
                <w:lang w:val="ru-RU"/>
              </w:rPr>
            </w:pPr>
            <w:r w:rsidRPr="00E72A8E">
              <w:rPr>
                <w:sz w:val="24"/>
                <w:szCs w:val="24"/>
                <w:lang w:val="ru-RU"/>
              </w:rPr>
              <w:lastRenderedPageBreak/>
              <w:t xml:space="preserve">За даним посиланням ви знайте приклади розірвання договорів </w:t>
            </w:r>
            <w:r w:rsidRPr="00E72A8E">
              <w:rPr>
                <w:sz w:val="24"/>
                <w:szCs w:val="24"/>
                <w:lang w:val="ru-RU"/>
              </w:rPr>
              <w:lastRenderedPageBreak/>
              <w:t>медичного страхування по всіх можливих медичних страховках.</w:t>
            </w:r>
          </w:p>
        </w:tc>
      </w:tr>
      <w:tr w:rsidR="00E72A8E" w:rsidRPr="007019B7" w14:paraId="4EFCF72B" w14:textId="77777777" w:rsidTr="001D7529">
        <w:tc>
          <w:tcPr>
            <w:tcW w:w="1696" w:type="dxa"/>
          </w:tcPr>
          <w:p w14:paraId="5E666490" w14:textId="77777777" w:rsidR="00DA4F67" w:rsidRPr="00D87063" w:rsidRDefault="00552F77" w:rsidP="00D87063">
            <w:pPr>
              <w:pStyle w:val="Listenabsatz"/>
              <w:numPr>
                <w:ilvl w:val="0"/>
                <w:numId w:val="10"/>
              </w:numPr>
              <w:rPr>
                <w:b/>
                <w:sz w:val="24"/>
                <w:szCs w:val="24"/>
              </w:rPr>
            </w:pPr>
            <w:r w:rsidRPr="00D87063">
              <w:rPr>
                <w:b/>
                <w:sz w:val="24"/>
                <w:szCs w:val="24"/>
              </w:rPr>
              <w:lastRenderedPageBreak/>
              <w:t>Versicherungen, Verträge und Abos kündigen</w:t>
            </w:r>
          </w:p>
          <w:p w14:paraId="192CC693" w14:textId="77777777" w:rsidR="001D7529" w:rsidRDefault="001D7529" w:rsidP="007E66A3">
            <w:pPr>
              <w:rPr>
                <w:b/>
                <w:sz w:val="24"/>
                <w:szCs w:val="24"/>
              </w:rPr>
            </w:pPr>
          </w:p>
          <w:p w14:paraId="65CABC35" w14:textId="5906FA3E" w:rsidR="001D7529" w:rsidRPr="002C5AF4" w:rsidRDefault="001D7529" w:rsidP="007E66A3">
            <w:pPr>
              <w:rPr>
                <w:b/>
                <w:sz w:val="24"/>
                <w:szCs w:val="24"/>
              </w:rPr>
            </w:pPr>
            <w:proofErr w:type="spellStart"/>
            <w:r w:rsidRPr="001D7529">
              <w:rPr>
                <w:b/>
                <w:sz w:val="24"/>
                <w:szCs w:val="24"/>
                <w:lang w:val="ru-RU"/>
              </w:rPr>
              <w:t>Скасуйте</w:t>
            </w:r>
            <w:proofErr w:type="spellEnd"/>
            <w:r w:rsidR="006A2D81">
              <w:rPr>
                <w:b/>
                <w:sz w:val="24"/>
                <w:szCs w:val="24"/>
                <w:lang w:val="ru-RU"/>
              </w:rPr>
              <w:t xml:space="preserve"> </w:t>
            </w:r>
            <w:proofErr w:type="spellStart"/>
            <w:r w:rsidR="006A2D81">
              <w:rPr>
                <w:b/>
                <w:sz w:val="24"/>
                <w:szCs w:val="24"/>
                <w:lang w:val="ru-RU"/>
              </w:rPr>
              <w:t>інші</w:t>
            </w:r>
            <w:proofErr w:type="spellEnd"/>
            <w:r w:rsidRPr="002C5AF4">
              <w:rPr>
                <w:b/>
                <w:sz w:val="24"/>
                <w:szCs w:val="24"/>
              </w:rPr>
              <w:t xml:space="preserve"> </w:t>
            </w:r>
            <w:r w:rsidRPr="001D7529">
              <w:rPr>
                <w:b/>
                <w:sz w:val="24"/>
                <w:szCs w:val="24"/>
                <w:lang w:val="ru-RU"/>
              </w:rPr>
              <w:t>страховки</w:t>
            </w:r>
            <w:r w:rsidRPr="002C5AF4">
              <w:rPr>
                <w:b/>
                <w:sz w:val="24"/>
                <w:szCs w:val="24"/>
              </w:rPr>
              <w:t xml:space="preserve">, </w:t>
            </w:r>
            <w:r w:rsidRPr="001D7529">
              <w:rPr>
                <w:b/>
                <w:sz w:val="24"/>
                <w:szCs w:val="24"/>
                <w:lang w:val="ru-RU"/>
              </w:rPr>
              <w:t>контракти</w:t>
            </w:r>
            <w:r w:rsidRPr="002C5AF4">
              <w:rPr>
                <w:b/>
                <w:sz w:val="24"/>
                <w:szCs w:val="24"/>
              </w:rPr>
              <w:t xml:space="preserve"> </w:t>
            </w:r>
            <w:r w:rsidRPr="001D7529">
              <w:rPr>
                <w:b/>
                <w:sz w:val="24"/>
                <w:szCs w:val="24"/>
                <w:lang w:val="ru-RU"/>
              </w:rPr>
              <w:t>та</w:t>
            </w:r>
            <w:r w:rsidRPr="002C5AF4">
              <w:rPr>
                <w:b/>
                <w:sz w:val="24"/>
                <w:szCs w:val="24"/>
              </w:rPr>
              <w:t xml:space="preserve"> </w:t>
            </w:r>
            <w:r w:rsidRPr="001D7529">
              <w:rPr>
                <w:b/>
                <w:sz w:val="24"/>
                <w:szCs w:val="24"/>
                <w:lang w:val="ru-RU"/>
              </w:rPr>
              <w:t>підписки</w:t>
            </w:r>
          </w:p>
        </w:tc>
        <w:tc>
          <w:tcPr>
            <w:tcW w:w="4253" w:type="dxa"/>
          </w:tcPr>
          <w:p w14:paraId="2DA3300C" w14:textId="77777777" w:rsidR="00DA4F67" w:rsidRPr="007E66A3" w:rsidRDefault="00552F77">
            <w:pPr>
              <w:rPr>
                <w:sz w:val="24"/>
                <w:szCs w:val="24"/>
              </w:rPr>
            </w:pPr>
            <w:r w:rsidRPr="007E66A3">
              <w:rPr>
                <w:rFonts w:cs="Arial"/>
                <w:color w:val="333333"/>
                <w:sz w:val="24"/>
                <w:szCs w:val="24"/>
                <w:shd w:val="clear" w:color="auto" w:fill="FFFFFF"/>
              </w:rPr>
              <w:t>Kündigen Sie Ihre in Deutschland abgeschlossenen Versicherungen, wenn Sie planen das Land zu verlassen, wie zum Beispiel die Hausratversicherung, Haftpflichtversicherung, Lebensversicherung, KFZ-Versicherung, Rechtsschutzversicherung usw. Denken Sie auch an die Kündigung des Handyvertrags sowie weiterer Verträge und eventueller Abos.</w:t>
            </w:r>
          </w:p>
        </w:tc>
        <w:tc>
          <w:tcPr>
            <w:tcW w:w="4536" w:type="dxa"/>
          </w:tcPr>
          <w:p w14:paraId="6876FA53" w14:textId="77777777" w:rsidR="00DA4F67" w:rsidRPr="007E66A3" w:rsidRDefault="00552F77">
            <w:pPr>
              <w:rPr>
                <w:sz w:val="24"/>
                <w:szCs w:val="24"/>
                <w:lang w:val="ru-RU"/>
              </w:rPr>
            </w:pPr>
            <w:r w:rsidRPr="007E66A3">
              <w:rPr>
                <w:sz w:val="24"/>
                <w:szCs w:val="24"/>
              </w:rPr>
              <w:t xml:space="preserve">Скасуйте свої страхові поліси, укладені в Німеччині, якщо ви плануєте виїхати з країни, наприклад, страхування домашнього майна, страхування відповідальності, страхування життя, автострахування, страхування судових витрат тощо. </w:t>
            </w:r>
            <w:r w:rsidRPr="007E66A3">
              <w:rPr>
                <w:sz w:val="24"/>
                <w:szCs w:val="24"/>
                <w:lang w:val="ru-RU"/>
              </w:rPr>
              <w:t>Також не забудьте скасувати контракт на мобільний телефон, а також інші контракти та підписки.</w:t>
            </w:r>
          </w:p>
        </w:tc>
        <w:tc>
          <w:tcPr>
            <w:tcW w:w="1417" w:type="dxa"/>
          </w:tcPr>
          <w:p w14:paraId="376E244F" w14:textId="77777777" w:rsidR="00DA4F67" w:rsidRPr="001D7529" w:rsidRDefault="00DA4F67">
            <w:pPr>
              <w:rPr>
                <w:sz w:val="24"/>
                <w:szCs w:val="24"/>
                <w:lang w:val="ru-RU"/>
              </w:rPr>
            </w:pPr>
          </w:p>
        </w:tc>
        <w:tc>
          <w:tcPr>
            <w:tcW w:w="2375" w:type="dxa"/>
          </w:tcPr>
          <w:p w14:paraId="1773C298" w14:textId="77777777" w:rsidR="00DA4F67" w:rsidRPr="00E72A8E" w:rsidRDefault="00DA4F67">
            <w:pPr>
              <w:rPr>
                <w:sz w:val="24"/>
                <w:szCs w:val="24"/>
                <w:lang w:val="ru-RU"/>
              </w:rPr>
            </w:pPr>
          </w:p>
        </w:tc>
      </w:tr>
      <w:tr w:rsidR="00AD3D7F" w:rsidRPr="007019B7" w14:paraId="4D7277B3" w14:textId="77777777" w:rsidTr="001D7529">
        <w:tc>
          <w:tcPr>
            <w:tcW w:w="1696" w:type="dxa"/>
          </w:tcPr>
          <w:p w14:paraId="59A2FE11" w14:textId="77777777" w:rsidR="00AD3D7F" w:rsidRPr="00D87063" w:rsidRDefault="00AD3D7F" w:rsidP="00D87063">
            <w:pPr>
              <w:pStyle w:val="Listenabsatz"/>
              <w:numPr>
                <w:ilvl w:val="0"/>
                <w:numId w:val="10"/>
              </w:numPr>
              <w:rPr>
                <w:b/>
                <w:sz w:val="24"/>
                <w:szCs w:val="24"/>
              </w:rPr>
            </w:pPr>
            <w:r w:rsidRPr="00D87063">
              <w:rPr>
                <w:b/>
                <w:sz w:val="24"/>
                <w:szCs w:val="24"/>
              </w:rPr>
              <w:t>Familienkasse</w:t>
            </w:r>
          </w:p>
        </w:tc>
        <w:tc>
          <w:tcPr>
            <w:tcW w:w="4253" w:type="dxa"/>
          </w:tcPr>
          <w:p w14:paraId="5CF9BD06" w14:textId="77777777" w:rsidR="00AD3D7F" w:rsidRPr="007E66A3" w:rsidRDefault="001B6AD7">
            <w:pPr>
              <w:rPr>
                <w:rFonts w:cs="Arial"/>
                <w:color w:val="333333"/>
                <w:sz w:val="24"/>
                <w:szCs w:val="24"/>
                <w:shd w:val="clear" w:color="auto" w:fill="FFFFFF"/>
              </w:rPr>
            </w:pPr>
            <w:r w:rsidRPr="001B6AD7">
              <w:rPr>
                <w:rFonts w:cs="Arial"/>
                <w:color w:val="333333"/>
                <w:sz w:val="24"/>
                <w:szCs w:val="24"/>
                <w:shd w:val="clear" w:color="auto" w:fill="FFFFFF"/>
              </w:rPr>
              <w:t xml:space="preserve">Sie sollten wissen, dass das Kindergeld über die Steuerbehörden ausgezahlt wird. Wenn Sie sich abmelden, verlieren Sie </w:t>
            </w:r>
            <w:bookmarkStart w:id="0" w:name="_Hlk126337155"/>
            <w:r w:rsidRPr="001B6AD7">
              <w:rPr>
                <w:rFonts w:cs="Arial"/>
                <w:color w:val="333333"/>
                <w:sz w:val="24"/>
                <w:szCs w:val="24"/>
                <w:shd w:val="clear" w:color="auto" w:fill="FFFFFF"/>
              </w:rPr>
              <w:t>den Anspruch auf Kindergeld</w:t>
            </w:r>
            <w:bookmarkEnd w:id="0"/>
            <w:r w:rsidRPr="001B6AD7">
              <w:rPr>
                <w:rFonts w:cs="Arial"/>
                <w:color w:val="333333"/>
                <w:sz w:val="24"/>
                <w:szCs w:val="24"/>
                <w:shd w:val="clear" w:color="auto" w:fill="FFFFFF"/>
              </w:rPr>
              <w:t xml:space="preserve">. Sie sind daher gesetzlich verpflichtet, die Behörden zu informieren, sobald sich Ihre persönlichen Verhältnisse ändern. Um sich abzumelden, müssen Sie sich schriftlich an </w:t>
            </w:r>
            <w:r>
              <w:rPr>
                <w:rFonts w:cs="Arial"/>
                <w:color w:val="333333"/>
                <w:sz w:val="24"/>
                <w:szCs w:val="24"/>
                <w:shd w:val="clear" w:color="auto" w:fill="FFFFFF"/>
              </w:rPr>
              <w:t>Finanzamt zu wenden.</w:t>
            </w:r>
          </w:p>
        </w:tc>
        <w:tc>
          <w:tcPr>
            <w:tcW w:w="4536" w:type="dxa"/>
          </w:tcPr>
          <w:p w14:paraId="73D569C4" w14:textId="77777777" w:rsidR="00AD3D7F" w:rsidRPr="001B6AD7" w:rsidRDefault="00AD3D7F" w:rsidP="00AD3D7F">
            <w:pPr>
              <w:rPr>
                <w:sz w:val="24"/>
                <w:szCs w:val="24"/>
                <w:lang w:val="ru-RU"/>
              </w:rPr>
            </w:pPr>
            <w:r w:rsidRPr="001B6AD7">
              <w:rPr>
                <w:sz w:val="24"/>
                <w:szCs w:val="24"/>
                <w:lang w:val="ru-RU"/>
              </w:rPr>
              <w:t xml:space="preserve">Ви повинні знати, що допомога на дитину виплачується через податкові органи. Якщо ви зніметеся з реєстрації, ви втратите право на отримання допомоги на дитину. Це займає лише кілька місяців. Тому ви юридично зобов'язані інформувати органи влади, як тільки змінюються ваші особисті обставини. </w:t>
            </w:r>
            <w:r w:rsidR="001B6AD7">
              <w:rPr>
                <w:sz w:val="24"/>
                <w:szCs w:val="24"/>
                <w:lang w:val="ru-RU"/>
              </w:rPr>
              <w:t>Щоб знятися з реєстрації</w:t>
            </w:r>
            <w:r w:rsidR="001B6AD7" w:rsidRPr="001B6AD7">
              <w:rPr>
                <w:sz w:val="24"/>
                <w:szCs w:val="24"/>
                <w:lang w:val="ru-RU"/>
              </w:rPr>
              <w:t>,</w:t>
            </w:r>
            <w:r w:rsidR="001B6AD7">
              <w:rPr>
                <w:sz w:val="24"/>
                <w:szCs w:val="24"/>
                <w:lang w:val="ru-RU"/>
              </w:rPr>
              <w:t xml:space="preserve"> треба написати в фінансову службу</w:t>
            </w:r>
            <w:r w:rsidR="001B6AD7" w:rsidRPr="001B6AD7">
              <w:rPr>
                <w:sz w:val="24"/>
                <w:szCs w:val="24"/>
                <w:lang w:val="ru-RU"/>
              </w:rPr>
              <w:t xml:space="preserve"> </w:t>
            </w:r>
            <w:r w:rsidR="001B6AD7">
              <w:rPr>
                <w:sz w:val="24"/>
                <w:szCs w:val="24"/>
                <w:lang w:val="ru-RU"/>
              </w:rPr>
              <w:t>(</w:t>
            </w:r>
            <w:r w:rsidR="001B6AD7" w:rsidRPr="00867A39">
              <w:rPr>
                <w:sz w:val="24"/>
                <w:szCs w:val="24"/>
                <w:u w:val="single"/>
              </w:rPr>
              <w:t>Finanzamt</w:t>
            </w:r>
            <w:r w:rsidR="001B6AD7" w:rsidRPr="001B6AD7">
              <w:rPr>
                <w:sz w:val="24"/>
                <w:szCs w:val="24"/>
                <w:lang w:val="ru-RU"/>
              </w:rPr>
              <w:t>).</w:t>
            </w:r>
          </w:p>
          <w:p w14:paraId="5D477532" w14:textId="77777777" w:rsidR="00AD3D7F" w:rsidRPr="001B6AD7" w:rsidRDefault="00AD3D7F" w:rsidP="00AD3D7F">
            <w:pPr>
              <w:rPr>
                <w:sz w:val="24"/>
                <w:szCs w:val="24"/>
                <w:lang w:val="ru-RU"/>
              </w:rPr>
            </w:pPr>
          </w:p>
        </w:tc>
        <w:tc>
          <w:tcPr>
            <w:tcW w:w="1417" w:type="dxa"/>
          </w:tcPr>
          <w:p w14:paraId="1967D5B5" w14:textId="77777777" w:rsidR="00AD3D7F" w:rsidRPr="001D7529" w:rsidRDefault="00AD3D7F">
            <w:pPr>
              <w:rPr>
                <w:sz w:val="24"/>
                <w:szCs w:val="24"/>
                <w:lang w:val="ru-RU"/>
              </w:rPr>
            </w:pPr>
          </w:p>
        </w:tc>
        <w:tc>
          <w:tcPr>
            <w:tcW w:w="2375" w:type="dxa"/>
          </w:tcPr>
          <w:p w14:paraId="3F7E52BA" w14:textId="77777777" w:rsidR="001B6AD7" w:rsidRDefault="001B6AD7">
            <w:pPr>
              <w:rPr>
                <w:sz w:val="24"/>
                <w:szCs w:val="24"/>
                <w:lang w:val="ru-RU"/>
              </w:rPr>
            </w:pPr>
            <w:r>
              <w:rPr>
                <w:sz w:val="24"/>
                <w:szCs w:val="24"/>
                <w:lang w:val="ru-RU"/>
              </w:rPr>
              <w:t xml:space="preserve">Лист в довільній формі, де ви вказуєте </w:t>
            </w:r>
          </w:p>
          <w:p w14:paraId="6C387878" w14:textId="77777777" w:rsidR="00AD3D7F" w:rsidRPr="00E72A8E" w:rsidRDefault="001B6AD7">
            <w:pPr>
              <w:rPr>
                <w:sz w:val="24"/>
                <w:szCs w:val="24"/>
                <w:lang w:val="ru-RU"/>
              </w:rPr>
            </w:pPr>
            <w:r>
              <w:rPr>
                <w:sz w:val="24"/>
                <w:szCs w:val="24"/>
                <w:lang w:val="ru-RU"/>
              </w:rPr>
              <w:t>Своє ім</w:t>
            </w:r>
            <w:r w:rsidRPr="001B6AD7">
              <w:rPr>
                <w:sz w:val="24"/>
                <w:szCs w:val="24"/>
                <w:lang w:val="ru-RU"/>
              </w:rPr>
              <w:t>‘</w:t>
            </w:r>
            <w:r>
              <w:rPr>
                <w:sz w:val="24"/>
                <w:szCs w:val="24"/>
                <w:lang w:val="uk-UA"/>
              </w:rPr>
              <w:t>я і прізвище, адресу проживання, ідентифікаційний номер,</w:t>
            </w:r>
            <w:r>
              <w:rPr>
                <w:sz w:val="24"/>
                <w:szCs w:val="24"/>
                <w:lang w:val="ru-RU"/>
              </w:rPr>
              <w:t xml:space="preserve"> і що ви повертаєтесь назад до України, тому більше не зможете отримувати допомогу на дитину. </w:t>
            </w:r>
          </w:p>
        </w:tc>
      </w:tr>
      <w:tr w:rsidR="000C4F52" w:rsidRPr="007019B7" w14:paraId="4FF62723" w14:textId="77777777" w:rsidTr="001D7529">
        <w:tc>
          <w:tcPr>
            <w:tcW w:w="1696" w:type="dxa"/>
          </w:tcPr>
          <w:p w14:paraId="3B66DB47" w14:textId="77777777" w:rsidR="000C4F52" w:rsidRPr="00D87063" w:rsidRDefault="000C4F52" w:rsidP="00D87063">
            <w:pPr>
              <w:pStyle w:val="Listenabsatz"/>
              <w:numPr>
                <w:ilvl w:val="0"/>
                <w:numId w:val="10"/>
              </w:numPr>
              <w:rPr>
                <w:b/>
                <w:sz w:val="24"/>
                <w:szCs w:val="24"/>
              </w:rPr>
            </w:pPr>
            <w:r w:rsidRPr="00D87063">
              <w:rPr>
                <w:b/>
                <w:sz w:val="24"/>
                <w:szCs w:val="24"/>
              </w:rPr>
              <w:lastRenderedPageBreak/>
              <w:t xml:space="preserve">Jugendamt </w:t>
            </w:r>
          </w:p>
        </w:tc>
        <w:tc>
          <w:tcPr>
            <w:tcW w:w="4253" w:type="dxa"/>
          </w:tcPr>
          <w:p w14:paraId="73F7170B" w14:textId="77777777" w:rsidR="000C4F52" w:rsidRPr="001B6AD7" w:rsidRDefault="000C4F52">
            <w:pPr>
              <w:rPr>
                <w:rFonts w:cs="Arial"/>
                <w:color w:val="333333"/>
                <w:sz w:val="24"/>
                <w:szCs w:val="24"/>
                <w:shd w:val="clear" w:color="auto" w:fill="FFFFFF"/>
              </w:rPr>
            </w:pPr>
            <w:r w:rsidRPr="000C4F52">
              <w:rPr>
                <w:rFonts w:cs="Arial"/>
                <w:color w:val="333333"/>
                <w:sz w:val="24"/>
                <w:szCs w:val="24"/>
                <w:shd w:val="clear" w:color="auto" w:fill="FFFFFF"/>
              </w:rPr>
              <w:t>Es lohnt sich, eine formlose E-Mail an Ihren Berater</w:t>
            </w:r>
            <w:r>
              <w:rPr>
                <w:rFonts w:cs="Arial"/>
                <w:color w:val="333333"/>
                <w:sz w:val="24"/>
                <w:szCs w:val="24"/>
                <w:shd w:val="clear" w:color="auto" w:fill="FFFFFF"/>
                <w:lang w:val="uk-UA"/>
              </w:rPr>
              <w:t xml:space="preserve"> </w:t>
            </w:r>
            <w:r>
              <w:rPr>
                <w:rFonts w:cs="Arial"/>
                <w:color w:val="333333"/>
                <w:sz w:val="24"/>
                <w:szCs w:val="24"/>
                <w:shd w:val="clear" w:color="auto" w:fill="FFFFFF"/>
              </w:rPr>
              <w:t>oder Ihre Beraterin</w:t>
            </w:r>
            <w:r w:rsidRPr="000C4F52">
              <w:rPr>
                <w:rFonts w:cs="Arial"/>
                <w:color w:val="333333"/>
                <w:sz w:val="24"/>
                <w:szCs w:val="24"/>
                <w:shd w:val="clear" w:color="auto" w:fill="FFFFFF"/>
              </w:rPr>
              <w:t xml:space="preserve"> zu schreiben und ihm</w:t>
            </w:r>
            <w:r>
              <w:rPr>
                <w:rFonts w:cs="Arial"/>
                <w:color w:val="333333"/>
                <w:sz w:val="24"/>
                <w:szCs w:val="24"/>
                <w:shd w:val="clear" w:color="auto" w:fill="FFFFFF"/>
              </w:rPr>
              <w:t xml:space="preserve"> oder ihr </w:t>
            </w:r>
            <w:r w:rsidRPr="000C4F52">
              <w:rPr>
                <w:rFonts w:cs="Arial"/>
                <w:color w:val="333333"/>
                <w:sz w:val="24"/>
                <w:szCs w:val="24"/>
                <w:shd w:val="clear" w:color="auto" w:fill="FFFFFF"/>
              </w:rPr>
              <w:t xml:space="preserve"> mitzuteilen, dass Sie in die Ukraine zurückkehren werden.</w:t>
            </w:r>
          </w:p>
        </w:tc>
        <w:tc>
          <w:tcPr>
            <w:tcW w:w="4536" w:type="dxa"/>
          </w:tcPr>
          <w:p w14:paraId="693C028C" w14:textId="77777777" w:rsidR="000C4F52" w:rsidRPr="000C4F52" w:rsidRDefault="000C4F52" w:rsidP="00AD3D7F">
            <w:pPr>
              <w:rPr>
                <w:sz w:val="24"/>
                <w:szCs w:val="24"/>
                <w:lang w:val="ru-RU"/>
              </w:rPr>
            </w:pPr>
            <w:r w:rsidRPr="000C4F52">
              <w:rPr>
                <w:sz w:val="24"/>
                <w:szCs w:val="24"/>
                <w:lang w:val="ru-RU"/>
              </w:rPr>
              <w:t xml:space="preserve">Варто написати своєму </w:t>
            </w:r>
            <w:r>
              <w:rPr>
                <w:sz w:val="24"/>
                <w:szCs w:val="24"/>
                <w:lang w:val="ru-RU"/>
              </w:rPr>
              <w:t xml:space="preserve">консультанту </w:t>
            </w:r>
            <w:r w:rsidRPr="000C4F52">
              <w:rPr>
                <w:sz w:val="24"/>
                <w:szCs w:val="24"/>
                <w:lang w:val="ru-RU"/>
              </w:rPr>
              <w:t>електронного листа</w:t>
            </w:r>
            <w:r>
              <w:rPr>
                <w:sz w:val="24"/>
                <w:szCs w:val="24"/>
                <w:lang w:val="ru-RU"/>
              </w:rPr>
              <w:t xml:space="preserve"> в вільній формі</w:t>
            </w:r>
            <w:r w:rsidRPr="000C4F52">
              <w:rPr>
                <w:sz w:val="24"/>
                <w:szCs w:val="24"/>
                <w:lang w:val="ru-RU"/>
              </w:rPr>
              <w:t xml:space="preserve"> і повідомити, що ви повертаєтеся в Україну.</w:t>
            </w:r>
          </w:p>
        </w:tc>
        <w:tc>
          <w:tcPr>
            <w:tcW w:w="1417" w:type="dxa"/>
          </w:tcPr>
          <w:p w14:paraId="3E3A90F2" w14:textId="77777777" w:rsidR="000C4F52" w:rsidRPr="000C4F52" w:rsidRDefault="000C4F52">
            <w:pPr>
              <w:rPr>
                <w:sz w:val="24"/>
                <w:szCs w:val="24"/>
                <w:lang w:val="ru-RU"/>
              </w:rPr>
            </w:pPr>
          </w:p>
        </w:tc>
        <w:tc>
          <w:tcPr>
            <w:tcW w:w="2375" w:type="dxa"/>
          </w:tcPr>
          <w:p w14:paraId="67D776D1" w14:textId="77777777" w:rsidR="000C4F52" w:rsidRPr="000C4F52" w:rsidRDefault="000C4F52">
            <w:pPr>
              <w:rPr>
                <w:sz w:val="24"/>
                <w:szCs w:val="24"/>
                <w:lang w:val="ru-RU"/>
              </w:rPr>
            </w:pPr>
          </w:p>
        </w:tc>
      </w:tr>
      <w:tr w:rsidR="00E72A8E" w:rsidRPr="007019B7" w14:paraId="22D2A2A3" w14:textId="77777777" w:rsidTr="001D7529">
        <w:tc>
          <w:tcPr>
            <w:tcW w:w="1696" w:type="dxa"/>
          </w:tcPr>
          <w:p w14:paraId="3148432E" w14:textId="77777777" w:rsidR="00DA4F67" w:rsidRPr="00D87063" w:rsidRDefault="00552F77" w:rsidP="00D87063">
            <w:pPr>
              <w:pStyle w:val="Listenabsatz"/>
              <w:numPr>
                <w:ilvl w:val="0"/>
                <w:numId w:val="10"/>
              </w:numPr>
              <w:rPr>
                <w:b/>
                <w:sz w:val="24"/>
                <w:szCs w:val="24"/>
              </w:rPr>
            </w:pPr>
            <w:r w:rsidRPr="00D87063">
              <w:rPr>
                <w:b/>
                <w:sz w:val="24"/>
                <w:szCs w:val="24"/>
              </w:rPr>
              <w:t>Arbeitsplatz kündigen</w:t>
            </w:r>
          </w:p>
          <w:p w14:paraId="3C4610E8" w14:textId="77777777" w:rsidR="001D7529" w:rsidRDefault="001D7529" w:rsidP="007E66A3">
            <w:pPr>
              <w:rPr>
                <w:b/>
                <w:sz w:val="24"/>
                <w:szCs w:val="24"/>
              </w:rPr>
            </w:pPr>
          </w:p>
          <w:p w14:paraId="67035BE9" w14:textId="77777777" w:rsidR="001D7529" w:rsidRPr="007E66A3" w:rsidRDefault="001D7529" w:rsidP="007E66A3">
            <w:pPr>
              <w:rPr>
                <w:b/>
                <w:sz w:val="24"/>
                <w:szCs w:val="24"/>
              </w:rPr>
            </w:pPr>
            <w:r w:rsidRPr="001D7529">
              <w:rPr>
                <w:b/>
                <w:sz w:val="24"/>
                <w:szCs w:val="24"/>
              </w:rPr>
              <w:t>Звільнитися з роботи</w:t>
            </w:r>
          </w:p>
        </w:tc>
        <w:tc>
          <w:tcPr>
            <w:tcW w:w="4253" w:type="dxa"/>
          </w:tcPr>
          <w:p w14:paraId="06E9EC5D" w14:textId="77777777" w:rsidR="00DA4F67" w:rsidRPr="007E66A3" w:rsidRDefault="00552F77">
            <w:pPr>
              <w:rPr>
                <w:sz w:val="24"/>
                <w:szCs w:val="24"/>
              </w:rPr>
            </w:pPr>
            <w:r w:rsidRPr="007E66A3">
              <w:rPr>
                <w:rFonts w:cs="Arial"/>
                <w:color w:val="333333"/>
                <w:sz w:val="24"/>
                <w:szCs w:val="24"/>
                <w:shd w:val="clear" w:color="auto" w:fill="FFFFFF"/>
              </w:rPr>
              <w:t>Wenn Sie in Deutschland eine Arbeitsstelle haben und Ihre Ausreise planen, müssen Sie Ihren Arbeitsvertrag kündigen. Beachten Sie die im Arbeitsvertrag festgesetzte Kündigungsfrist. Reichen Sie fristgerecht ein schriftliches Kündigungsschreiben ein.</w:t>
            </w:r>
            <w:r w:rsidRPr="007E66A3">
              <w:rPr>
                <w:rFonts w:cs="Arial"/>
                <w:color w:val="333333"/>
                <w:sz w:val="24"/>
                <w:szCs w:val="24"/>
              </w:rPr>
              <w:br/>
            </w:r>
          </w:p>
        </w:tc>
        <w:tc>
          <w:tcPr>
            <w:tcW w:w="4536" w:type="dxa"/>
          </w:tcPr>
          <w:p w14:paraId="571D62C8" w14:textId="77777777" w:rsidR="00552F77" w:rsidRPr="007E66A3" w:rsidRDefault="00552F77" w:rsidP="00552F77">
            <w:pPr>
              <w:rPr>
                <w:sz w:val="24"/>
                <w:szCs w:val="24"/>
                <w:lang w:val="ru-RU"/>
              </w:rPr>
            </w:pPr>
            <w:r w:rsidRPr="007E66A3">
              <w:rPr>
                <w:sz w:val="24"/>
                <w:szCs w:val="24"/>
                <w:lang w:val="ru-RU"/>
              </w:rPr>
              <w:t>Якщо ви працюєте в Німеччині і плануєте виїхати, ви повинні розірвати трудовий договір. Дотримуйтесь строків попередження, передбачених у трудовому договорі. Своєчасно надішліть письмову заяву про звільнення.</w:t>
            </w:r>
          </w:p>
          <w:p w14:paraId="1D6378F0" w14:textId="77777777" w:rsidR="00DA4F67" w:rsidRPr="007E66A3" w:rsidRDefault="00DA4F67" w:rsidP="00552F77">
            <w:pPr>
              <w:rPr>
                <w:sz w:val="24"/>
                <w:szCs w:val="24"/>
                <w:lang w:val="ru-RU"/>
              </w:rPr>
            </w:pPr>
          </w:p>
        </w:tc>
        <w:tc>
          <w:tcPr>
            <w:tcW w:w="1417" w:type="dxa"/>
          </w:tcPr>
          <w:p w14:paraId="0C234058" w14:textId="77777777" w:rsidR="00E72A8E" w:rsidRDefault="00000000">
            <w:pPr>
              <w:rPr>
                <w:sz w:val="24"/>
                <w:szCs w:val="24"/>
                <w:lang w:val="ru-RU"/>
              </w:rPr>
            </w:pPr>
            <w:hyperlink r:id="rId14" w:history="1">
              <w:r w:rsidR="001D7529" w:rsidRPr="00626BF1">
                <w:rPr>
                  <w:rStyle w:val="Hyperlink"/>
                  <w:sz w:val="24"/>
                  <w:szCs w:val="24"/>
                  <w:lang w:val="ru-RU"/>
                </w:rPr>
                <w:t>https://www.afa-anwalt.de/arbeitsrecht-ratgeber/kuendigung/muster-kuendigung-arbeitnehmer/</w:t>
              </w:r>
            </w:hyperlink>
          </w:p>
          <w:p w14:paraId="3F682970" w14:textId="77777777" w:rsidR="001D7529" w:rsidRPr="001D7529" w:rsidRDefault="001D7529">
            <w:pPr>
              <w:rPr>
                <w:sz w:val="24"/>
                <w:szCs w:val="24"/>
                <w:lang w:val="ru-RU"/>
              </w:rPr>
            </w:pPr>
          </w:p>
        </w:tc>
        <w:tc>
          <w:tcPr>
            <w:tcW w:w="2375" w:type="dxa"/>
          </w:tcPr>
          <w:p w14:paraId="1A0A93BE" w14:textId="77777777" w:rsidR="00DA4F67" w:rsidRPr="00E72A8E" w:rsidRDefault="00E72A8E">
            <w:pPr>
              <w:rPr>
                <w:sz w:val="24"/>
                <w:szCs w:val="24"/>
                <w:lang w:val="ru-RU"/>
              </w:rPr>
            </w:pPr>
            <w:r w:rsidRPr="00E72A8E">
              <w:rPr>
                <w:sz w:val="24"/>
                <w:szCs w:val="24"/>
                <w:lang w:val="ru-RU"/>
              </w:rPr>
              <w:t>На цій сторінці є приклад, як можна написати заяву на звільнення.</w:t>
            </w:r>
          </w:p>
        </w:tc>
      </w:tr>
      <w:tr w:rsidR="00E72A8E" w:rsidRPr="00E72A8E" w14:paraId="3FC1C1EC" w14:textId="77777777" w:rsidTr="001D7529">
        <w:tc>
          <w:tcPr>
            <w:tcW w:w="1696" w:type="dxa"/>
          </w:tcPr>
          <w:p w14:paraId="05B60D0D" w14:textId="77777777" w:rsidR="00DA4F67" w:rsidRPr="00D87063" w:rsidRDefault="00671D8F" w:rsidP="00D87063">
            <w:pPr>
              <w:pStyle w:val="Listenabsatz"/>
              <w:numPr>
                <w:ilvl w:val="0"/>
                <w:numId w:val="10"/>
              </w:numPr>
              <w:rPr>
                <w:b/>
                <w:sz w:val="24"/>
                <w:szCs w:val="24"/>
              </w:rPr>
            </w:pPr>
            <w:r w:rsidRPr="00D87063">
              <w:rPr>
                <w:b/>
                <w:sz w:val="24"/>
                <w:szCs w:val="24"/>
              </w:rPr>
              <w:t>Kinder von Schule oder Kita abmelden</w:t>
            </w:r>
          </w:p>
          <w:p w14:paraId="341F6A4A" w14:textId="77777777" w:rsidR="001D7529" w:rsidRDefault="001D7529" w:rsidP="007E66A3">
            <w:pPr>
              <w:rPr>
                <w:b/>
                <w:sz w:val="24"/>
                <w:szCs w:val="24"/>
              </w:rPr>
            </w:pPr>
          </w:p>
          <w:p w14:paraId="343D660F" w14:textId="77777777" w:rsidR="001D7529" w:rsidRPr="001D7529" w:rsidRDefault="001D7529" w:rsidP="007E66A3">
            <w:pPr>
              <w:rPr>
                <w:b/>
                <w:sz w:val="24"/>
                <w:szCs w:val="24"/>
                <w:lang w:val="ru-RU"/>
              </w:rPr>
            </w:pPr>
            <w:r w:rsidRPr="001D7529">
              <w:rPr>
                <w:b/>
                <w:sz w:val="24"/>
                <w:szCs w:val="24"/>
                <w:lang w:val="ru-RU"/>
              </w:rPr>
              <w:t>Зняття дітей зі школи або дитячого садка</w:t>
            </w:r>
          </w:p>
        </w:tc>
        <w:tc>
          <w:tcPr>
            <w:tcW w:w="4253" w:type="dxa"/>
          </w:tcPr>
          <w:p w14:paraId="32812ABC" w14:textId="77777777" w:rsidR="00671D8F" w:rsidRPr="007E66A3" w:rsidRDefault="00671D8F" w:rsidP="00671D8F">
            <w:pPr>
              <w:pStyle w:val="StandardWeb"/>
              <w:spacing w:before="0" w:beforeAutospacing="0"/>
              <w:rPr>
                <w:rFonts w:asciiTheme="minorHAnsi" w:hAnsiTheme="minorHAnsi" w:cs="Arial"/>
                <w:color w:val="333333"/>
              </w:rPr>
            </w:pPr>
            <w:r w:rsidRPr="007E66A3">
              <w:rPr>
                <w:rFonts w:asciiTheme="minorHAnsi" w:hAnsiTheme="minorHAnsi" w:cs="Arial"/>
                <w:color w:val="333333"/>
              </w:rPr>
              <w:t xml:space="preserve">Wenn Sie Deutschland verlassen, müssen Sie Ihr Kind bei der Schule abmelden. Legen Sie der Schule bitte eine Kopie der Abmeldung des Kindes aus Deutschland als Nachweis vor, um aus der Schulpflicht entlassen zu werden. Die Abmeldung von der alten Schule muss schriftlich erfolgen und den Grund für den Schulwechsel sowie das Datum des voraussichtlich letzten Schultages enthalten. </w:t>
            </w:r>
          </w:p>
          <w:p w14:paraId="20514D9C" w14:textId="77777777" w:rsidR="00671D8F" w:rsidRPr="007E66A3" w:rsidRDefault="00671D8F" w:rsidP="00671D8F">
            <w:pPr>
              <w:pStyle w:val="StandardWeb"/>
              <w:spacing w:before="0" w:beforeAutospacing="0" w:after="0" w:afterAutospacing="0"/>
              <w:rPr>
                <w:rFonts w:asciiTheme="minorHAnsi" w:hAnsiTheme="minorHAnsi" w:cs="Arial"/>
                <w:color w:val="333333"/>
              </w:rPr>
            </w:pPr>
            <w:r w:rsidRPr="007E66A3">
              <w:rPr>
                <w:rFonts w:asciiTheme="minorHAnsi" w:hAnsiTheme="minorHAnsi" w:cs="Arial"/>
                <w:color w:val="333333"/>
              </w:rPr>
              <w:t xml:space="preserve">Kündigen Sie Ihren Vertrag für die Kinderbetreuung oder Kita beim </w:t>
            </w:r>
            <w:r w:rsidRPr="007E66A3">
              <w:rPr>
                <w:rFonts w:asciiTheme="minorHAnsi" w:hAnsiTheme="minorHAnsi" w:cs="Arial"/>
                <w:color w:val="333333"/>
              </w:rPr>
              <w:lastRenderedPageBreak/>
              <w:t>jeweiligen Träger der Einrichtung bzw. bei der Stadt, je nach dem mit wem Sie den Betreuungsvertrag geschlossen haben. Beachten Sie, dass der Essensanbieter separat gekündigt werden muss.</w:t>
            </w:r>
          </w:p>
          <w:p w14:paraId="6A1B0EF2" w14:textId="77777777" w:rsidR="00DA4F67" w:rsidRPr="007E66A3" w:rsidRDefault="00DA4F67">
            <w:pPr>
              <w:rPr>
                <w:sz w:val="24"/>
                <w:szCs w:val="24"/>
              </w:rPr>
            </w:pPr>
          </w:p>
        </w:tc>
        <w:tc>
          <w:tcPr>
            <w:tcW w:w="4536" w:type="dxa"/>
          </w:tcPr>
          <w:p w14:paraId="2B193960" w14:textId="2298BB8F" w:rsidR="00671D8F" w:rsidRPr="007E66A3" w:rsidRDefault="00671D8F" w:rsidP="00671D8F">
            <w:pPr>
              <w:rPr>
                <w:sz w:val="24"/>
                <w:szCs w:val="24"/>
                <w:lang w:val="ru-RU"/>
              </w:rPr>
            </w:pPr>
            <w:r w:rsidRPr="007E66A3">
              <w:rPr>
                <w:sz w:val="24"/>
                <w:szCs w:val="24"/>
              </w:rPr>
              <w:lastRenderedPageBreak/>
              <w:t>Коли ви виїжджаєте з Німеччини, ви повинні зняти дитину зі шкільного обліку. Будь ласка, надайте до школи копію довідки про зняття дитини з реєстрації в Німеччині</w:t>
            </w:r>
            <w:r w:rsidR="00CF6188">
              <w:rPr>
                <w:sz w:val="24"/>
                <w:szCs w:val="24"/>
                <w:lang w:val="uk-UA"/>
              </w:rPr>
              <w:t xml:space="preserve"> </w:t>
            </w:r>
            <w:r w:rsidR="00CF6188">
              <w:rPr>
                <w:sz w:val="24"/>
                <w:szCs w:val="24"/>
                <w:lang w:val="ru-RU"/>
              </w:rPr>
              <w:t>(</w:t>
            </w:r>
            <w:r w:rsidR="00CF6188">
              <w:rPr>
                <w:sz w:val="24"/>
                <w:szCs w:val="24"/>
                <w:lang w:val="uk-UA"/>
              </w:rPr>
              <w:t>див. пункт 2</w:t>
            </w:r>
            <w:r w:rsidR="00CF6188">
              <w:rPr>
                <w:sz w:val="24"/>
                <w:szCs w:val="24"/>
                <w:lang w:val="ru-RU"/>
              </w:rPr>
              <w:t>)</w:t>
            </w:r>
            <w:r w:rsidRPr="007E66A3">
              <w:rPr>
                <w:sz w:val="24"/>
                <w:szCs w:val="24"/>
              </w:rPr>
              <w:t xml:space="preserve"> як доказ, щоб звільнити її від обов'язкового відвідування школи. </w:t>
            </w:r>
            <w:r w:rsidRPr="007E66A3">
              <w:rPr>
                <w:sz w:val="24"/>
                <w:szCs w:val="24"/>
                <w:lang w:val="ru-RU"/>
              </w:rPr>
              <w:t xml:space="preserve">Заява про зняття з реєстрації зі старої школи повинна бути подана в письмовій формі із зазначенням причини зміни школи, а також дати очікуваного останнього дня навчання. </w:t>
            </w:r>
          </w:p>
          <w:p w14:paraId="21C3B1DC" w14:textId="77777777" w:rsidR="00A56BF5" w:rsidRDefault="00A56BF5" w:rsidP="00671D8F">
            <w:pPr>
              <w:rPr>
                <w:sz w:val="24"/>
                <w:szCs w:val="24"/>
                <w:lang w:val="ru-RU"/>
              </w:rPr>
            </w:pPr>
          </w:p>
          <w:p w14:paraId="7873B235" w14:textId="7B814FE4" w:rsidR="00DA4F67" w:rsidRPr="007E66A3" w:rsidRDefault="00A56BF5" w:rsidP="00671D8F">
            <w:pPr>
              <w:rPr>
                <w:sz w:val="24"/>
                <w:szCs w:val="24"/>
                <w:lang w:val="ru-RU"/>
              </w:rPr>
            </w:pPr>
            <w:r>
              <w:rPr>
                <w:sz w:val="24"/>
                <w:szCs w:val="24"/>
                <w:lang w:val="uk-UA"/>
              </w:rPr>
              <w:lastRenderedPageBreak/>
              <w:t>Розірвання договору в дитячому садку потрібно обговорити безпосередньо з самим вихователем/керівництвом дитясого садк</w:t>
            </w:r>
            <w:r w:rsidR="001D26DA">
              <w:rPr>
                <w:sz w:val="24"/>
                <w:szCs w:val="24"/>
                <w:lang w:val="uk-UA"/>
              </w:rPr>
              <w:t>у</w:t>
            </w:r>
            <w:r w:rsidR="00671D8F" w:rsidRPr="007E66A3">
              <w:rPr>
                <w:sz w:val="24"/>
                <w:szCs w:val="24"/>
                <w:lang w:val="ru-RU"/>
              </w:rPr>
              <w:t xml:space="preserve">. </w:t>
            </w:r>
            <w:proofErr w:type="spellStart"/>
            <w:r w:rsidR="001D26DA">
              <w:rPr>
                <w:sz w:val="24"/>
                <w:szCs w:val="24"/>
                <w:lang w:val="ru-RU"/>
              </w:rPr>
              <w:t>Якщо</w:t>
            </w:r>
            <w:proofErr w:type="spellEnd"/>
            <w:r w:rsidR="001D26DA">
              <w:rPr>
                <w:sz w:val="24"/>
                <w:szCs w:val="24"/>
                <w:lang w:val="ru-RU"/>
              </w:rPr>
              <w:t xml:space="preserve"> </w:t>
            </w:r>
            <w:proofErr w:type="spellStart"/>
            <w:r w:rsidR="001D26DA">
              <w:rPr>
                <w:sz w:val="24"/>
                <w:szCs w:val="24"/>
                <w:lang w:val="ru-RU"/>
              </w:rPr>
              <w:t>ви</w:t>
            </w:r>
            <w:proofErr w:type="spellEnd"/>
            <w:r w:rsidR="001D26DA">
              <w:rPr>
                <w:sz w:val="24"/>
                <w:szCs w:val="24"/>
                <w:lang w:val="ru-RU"/>
              </w:rPr>
              <w:t xml:space="preserve"> </w:t>
            </w:r>
            <w:proofErr w:type="spellStart"/>
            <w:r w:rsidR="001D26DA">
              <w:rPr>
                <w:sz w:val="24"/>
                <w:szCs w:val="24"/>
                <w:lang w:val="ru-RU"/>
              </w:rPr>
              <w:t>укладали</w:t>
            </w:r>
            <w:proofErr w:type="spellEnd"/>
            <w:r w:rsidR="001D26DA">
              <w:rPr>
                <w:sz w:val="24"/>
                <w:szCs w:val="24"/>
                <w:lang w:val="ru-RU"/>
              </w:rPr>
              <w:t xml:space="preserve"> </w:t>
            </w:r>
            <w:proofErr w:type="spellStart"/>
            <w:r w:rsidR="001D26DA">
              <w:rPr>
                <w:sz w:val="24"/>
                <w:szCs w:val="24"/>
                <w:lang w:val="ru-RU"/>
              </w:rPr>
              <w:t>догорів</w:t>
            </w:r>
            <w:proofErr w:type="spellEnd"/>
            <w:r w:rsidR="001D26DA">
              <w:rPr>
                <w:sz w:val="24"/>
                <w:szCs w:val="24"/>
                <w:lang w:val="ru-RU"/>
              </w:rPr>
              <w:t xml:space="preserve"> з </w:t>
            </w:r>
            <w:proofErr w:type="spellStart"/>
            <w:r w:rsidR="001D26DA">
              <w:rPr>
                <w:sz w:val="24"/>
                <w:szCs w:val="24"/>
                <w:lang w:val="ru-RU"/>
              </w:rPr>
              <w:t>містом</w:t>
            </w:r>
            <w:proofErr w:type="spellEnd"/>
            <w:r w:rsidR="001D26DA">
              <w:rPr>
                <w:sz w:val="24"/>
                <w:szCs w:val="24"/>
                <w:lang w:val="ru-RU"/>
              </w:rPr>
              <w:t xml:space="preserve"> </w:t>
            </w:r>
            <w:proofErr w:type="spellStart"/>
            <w:r w:rsidR="001D26DA">
              <w:rPr>
                <w:sz w:val="24"/>
                <w:szCs w:val="24"/>
                <w:lang w:val="ru-RU"/>
              </w:rPr>
              <w:t>або</w:t>
            </w:r>
            <w:proofErr w:type="spellEnd"/>
            <w:r w:rsidR="001D26DA">
              <w:rPr>
                <w:sz w:val="24"/>
                <w:szCs w:val="24"/>
                <w:lang w:val="ru-RU"/>
              </w:rPr>
              <w:t xml:space="preserve"> </w:t>
            </w:r>
            <w:proofErr w:type="spellStart"/>
            <w:r w:rsidR="001D26DA">
              <w:rPr>
                <w:sz w:val="24"/>
                <w:szCs w:val="24"/>
                <w:lang w:val="ru-RU"/>
              </w:rPr>
              <w:t>муніципальною</w:t>
            </w:r>
            <w:proofErr w:type="spellEnd"/>
            <w:r w:rsidR="001D26DA">
              <w:rPr>
                <w:sz w:val="24"/>
                <w:szCs w:val="24"/>
                <w:lang w:val="ru-RU"/>
              </w:rPr>
              <w:t xml:space="preserve"> </w:t>
            </w:r>
            <w:proofErr w:type="spellStart"/>
            <w:r w:rsidR="001D26DA">
              <w:rPr>
                <w:sz w:val="24"/>
                <w:szCs w:val="24"/>
                <w:lang w:val="ru-RU"/>
              </w:rPr>
              <w:t>службою</w:t>
            </w:r>
            <w:proofErr w:type="spellEnd"/>
            <w:r w:rsidR="001D26DA">
              <w:rPr>
                <w:sz w:val="24"/>
                <w:szCs w:val="24"/>
                <w:lang w:val="ru-RU"/>
              </w:rPr>
              <w:t xml:space="preserve">, </w:t>
            </w:r>
            <w:proofErr w:type="spellStart"/>
            <w:r w:rsidR="001D26DA">
              <w:rPr>
                <w:sz w:val="24"/>
                <w:szCs w:val="24"/>
                <w:lang w:val="ru-RU"/>
              </w:rPr>
              <w:t>зверніться</w:t>
            </w:r>
            <w:proofErr w:type="spellEnd"/>
            <w:r w:rsidR="001D26DA">
              <w:rPr>
                <w:sz w:val="24"/>
                <w:szCs w:val="24"/>
                <w:lang w:val="ru-RU"/>
              </w:rPr>
              <w:t xml:space="preserve"> </w:t>
            </w:r>
            <w:proofErr w:type="spellStart"/>
            <w:r w:rsidR="001D26DA">
              <w:rPr>
                <w:sz w:val="24"/>
                <w:szCs w:val="24"/>
                <w:lang w:val="ru-RU"/>
              </w:rPr>
              <w:t>туди</w:t>
            </w:r>
            <w:proofErr w:type="spellEnd"/>
            <w:r w:rsidR="001D26DA">
              <w:rPr>
                <w:sz w:val="24"/>
                <w:szCs w:val="24"/>
                <w:lang w:val="ru-RU"/>
              </w:rPr>
              <w:t xml:space="preserve"> з </w:t>
            </w:r>
            <w:proofErr w:type="spellStart"/>
            <w:r w:rsidR="001D26DA">
              <w:rPr>
                <w:sz w:val="24"/>
                <w:szCs w:val="24"/>
                <w:lang w:val="ru-RU"/>
              </w:rPr>
              <w:t>проханням</w:t>
            </w:r>
            <w:proofErr w:type="spellEnd"/>
            <w:r w:rsidR="001D26DA">
              <w:rPr>
                <w:sz w:val="24"/>
                <w:szCs w:val="24"/>
                <w:lang w:val="ru-RU"/>
              </w:rPr>
              <w:t xml:space="preserve"> </w:t>
            </w:r>
            <w:proofErr w:type="spellStart"/>
            <w:r w:rsidR="001D26DA">
              <w:rPr>
                <w:sz w:val="24"/>
                <w:szCs w:val="24"/>
                <w:lang w:val="ru-RU"/>
              </w:rPr>
              <w:t>розірвання</w:t>
            </w:r>
            <w:proofErr w:type="spellEnd"/>
            <w:r w:rsidR="001D26DA">
              <w:rPr>
                <w:sz w:val="24"/>
                <w:szCs w:val="24"/>
                <w:lang w:val="ru-RU"/>
              </w:rPr>
              <w:t xml:space="preserve"> договору</w:t>
            </w:r>
            <w:r w:rsidR="001D26DA">
              <w:rPr>
                <w:sz w:val="24"/>
                <w:szCs w:val="24"/>
                <w:lang w:val="uk-UA"/>
              </w:rPr>
              <w:t xml:space="preserve">. </w:t>
            </w:r>
            <w:r w:rsidR="00671D8F" w:rsidRPr="007E66A3">
              <w:rPr>
                <w:sz w:val="24"/>
                <w:szCs w:val="24"/>
                <w:lang w:val="ru-RU"/>
              </w:rPr>
              <w:t xml:space="preserve">Будь ласка, </w:t>
            </w:r>
            <w:proofErr w:type="spellStart"/>
            <w:r w:rsidR="00671D8F" w:rsidRPr="007E66A3">
              <w:rPr>
                <w:sz w:val="24"/>
                <w:szCs w:val="24"/>
                <w:lang w:val="ru-RU"/>
              </w:rPr>
              <w:t>зверніть</w:t>
            </w:r>
            <w:proofErr w:type="spellEnd"/>
            <w:r w:rsidR="00671D8F" w:rsidRPr="007E66A3">
              <w:rPr>
                <w:sz w:val="24"/>
                <w:szCs w:val="24"/>
                <w:lang w:val="ru-RU"/>
              </w:rPr>
              <w:t xml:space="preserve"> </w:t>
            </w:r>
            <w:proofErr w:type="spellStart"/>
            <w:r w:rsidR="00671D8F" w:rsidRPr="007E66A3">
              <w:rPr>
                <w:sz w:val="24"/>
                <w:szCs w:val="24"/>
                <w:lang w:val="ru-RU"/>
              </w:rPr>
              <w:t>увагу</w:t>
            </w:r>
            <w:proofErr w:type="spellEnd"/>
            <w:r w:rsidR="00671D8F" w:rsidRPr="007E66A3">
              <w:rPr>
                <w:sz w:val="24"/>
                <w:szCs w:val="24"/>
                <w:lang w:val="ru-RU"/>
              </w:rPr>
              <w:t xml:space="preserve">, </w:t>
            </w:r>
            <w:proofErr w:type="spellStart"/>
            <w:r w:rsidR="00671D8F" w:rsidRPr="007E66A3">
              <w:rPr>
                <w:sz w:val="24"/>
                <w:szCs w:val="24"/>
                <w:lang w:val="ru-RU"/>
              </w:rPr>
              <w:t>що</w:t>
            </w:r>
            <w:proofErr w:type="spellEnd"/>
            <w:r w:rsidR="00671D8F" w:rsidRPr="007E66A3">
              <w:rPr>
                <w:sz w:val="24"/>
                <w:szCs w:val="24"/>
                <w:lang w:val="ru-RU"/>
              </w:rPr>
              <w:t xml:space="preserve"> </w:t>
            </w:r>
            <w:proofErr w:type="spellStart"/>
            <w:r w:rsidR="00A977B6">
              <w:rPr>
                <w:sz w:val="24"/>
                <w:szCs w:val="24"/>
                <w:lang w:val="ru-RU"/>
              </w:rPr>
              <w:t>договір</w:t>
            </w:r>
            <w:proofErr w:type="spellEnd"/>
            <w:r w:rsidR="00A977B6">
              <w:rPr>
                <w:sz w:val="24"/>
                <w:szCs w:val="24"/>
                <w:lang w:val="ru-RU"/>
              </w:rPr>
              <w:t xml:space="preserve"> про</w:t>
            </w:r>
            <w:r w:rsidR="00671D8F" w:rsidRPr="007E66A3">
              <w:rPr>
                <w:sz w:val="24"/>
                <w:szCs w:val="24"/>
                <w:lang w:val="ru-RU"/>
              </w:rPr>
              <w:t xml:space="preserve"> </w:t>
            </w:r>
            <w:proofErr w:type="spellStart"/>
            <w:r w:rsidR="00671D8F" w:rsidRPr="007E66A3">
              <w:rPr>
                <w:sz w:val="24"/>
                <w:szCs w:val="24"/>
                <w:lang w:val="ru-RU"/>
              </w:rPr>
              <w:t>харчування</w:t>
            </w:r>
            <w:proofErr w:type="spellEnd"/>
            <w:r w:rsidR="00671D8F" w:rsidRPr="007E66A3">
              <w:rPr>
                <w:sz w:val="24"/>
                <w:szCs w:val="24"/>
                <w:lang w:val="ru-RU"/>
              </w:rPr>
              <w:t xml:space="preserve"> </w:t>
            </w:r>
            <w:proofErr w:type="spellStart"/>
            <w:r w:rsidR="00671D8F" w:rsidRPr="007E66A3">
              <w:rPr>
                <w:sz w:val="24"/>
                <w:szCs w:val="24"/>
                <w:lang w:val="ru-RU"/>
              </w:rPr>
              <w:t>необхідно</w:t>
            </w:r>
            <w:proofErr w:type="spellEnd"/>
            <w:r w:rsidR="00671D8F" w:rsidRPr="007E66A3">
              <w:rPr>
                <w:sz w:val="24"/>
                <w:szCs w:val="24"/>
                <w:lang w:val="ru-RU"/>
              </w:rPr>
              <w:t xml:space="preserve"> </w:t>
            </w:r>
            <w:proofErr w:type="spellStart"/>
            <w:r w:rsidR="00671D8F" w:rsidRPr="007E66A3">
              <w:rPr>
                <w:sz w:val="24"/>
                <w:szCs w:val="24"/>
                <w:lang w:val="ru-RU"/>
              </w:rPr>
              <w:t>скасовувати</w:t>
            </w:r>
            <w:proofErr w:type="spellEnd"/>
            <w:r w:rsidR="00671D8F" w:rsidRPr="007E66A3">
              <w:rPr>
                <w:sz w:val="24"/>
                <w:szCs w:val="24"/>
                <w:lang w:val="ru-RU"/>
              </w:rPr>
              <w:t xml:space="preserve"> окремо.</w:t>
            </w:r>
          </w:p>
        </w:tc>
        <w:tc>
          <w:tcPr>
            <w:tcW w:w="1417" w:type="dxa"/>
          </w:tcPr>
          <w:p w14:paraId="09888595" w14:textId="77777777" w:rsidR="00DA4F67" w:rsidRPr="001D7529" w:rsidRDefault="00000000">
            <w:pPr>
              <w:rPr>
                <w:sz w:val="24"/>
                <w:szCs w:val="24"/>
                <w:lang w:val="ru-RU"/>
              </w:rPr>
            </w:pPr>
            <w:hyperlink r:id="rId15" w:history="1">
              <w:r w:rsidR="00E72A8E" w:rsidRPr="001D7529">
                <w:rPr>
                  <w:rStyle w:val="Hyperlink"/>
                  <w:sz w:val="24"/>
                  <w:szCs w:val="24"/>
                  <w:lang w:val="ru-RU"/>
                </w:rPr>
                <w:t>https://ukraine.agsa.de/bilder/schulabmeldung-muster.pdf</w:t>
              </w:r>
            </w:hyperlink>
          </w:p>
          <w:p w14:paraId="557965F1" w14:textId="77777777" w:rsidR="00E72A8E" w:rsidRPr="001D7529" w:rsidRDefault="00E72A8E">
            <w:pPr>
              <w:rPr>
                <w:sz w:val="24"/>
                <w:szCs w:val="24"/>
                <w:lang w:val="ru-RU"/>
              </w:rPr>
            </w:pPr>
          </w:p>
          <w:p w14:paraId="2D48ACF6" w14:textId="77777777" w:rsidR="007E66A3" w:rsidRPr="001D7529" w:rsidRDefault="007E66A3">
            <w:pPr>
              <w:rPr>
                <w:sz w:val="24"/>
                <w:szCs w:val="24"/>
                <w:lang w:val="ru-RU"/>
              </w:rPr>
            </w:pPr>
          </w:p>
          <w:p w14:paraId="58202E1C" w14:textId="77777777" w:rsidR="007E66A3" w:rsidRPr="001D7529" w:rsidRDefault="007E66A3">
            <w:pPr>
              <w:rPr>
                <w:sz w:val="24"/>
                <w:szCs w:val="24"/>
                <w:lang w:val="ru-RU"/>
              </w:rPr>
            </w:pPr>
          </w:p>
        </w:tc>
        <w:tc>
          <w:tcPr>
            <w:tcW w:w="2375" w:type="dxa"/>
          </w:tcPr>
          <w:p w14:paraId="6595D2B8" w14:textId="77777777" w:rsidR="00DA4F67" w:rsidRPr="00E72A8E" w:rsidRDefault="00E72A8E">
            <w:pPr>
              <w:rPr>
                <w:sz w:val="24"/>
                <w:szCs w:val="24"/>
                <w:lang w:val="ru-RU"/>
              </w:rPr>
            </w:pPr>
            <w:r w:rsidRPr="00E72A8E">
              <w:rPr>
                <w:sz w:val="24"/>
                <w:szCs w:val="24"/>
                <w:lang w:val="ru-RU"/>
              </w:rPr>
              <w:t>Приклад заяви для школи</w:t>
            </w:r>
          </w:p>
        </w:tc>
      </w:tr>
      <w:tr w:rsidR="00E72A8E" w:rsidRPr="007019B7" w14:paraId="251F6D3C" w14:textId="77777777" w:rsidTr="001D7529">
        <w:tc>
          <w:tcPr>
            <w:tcW w:w="1696" w:type="dxa"/>
          </w:tcPr>
          <w:p w14:paraId="073955DA" w14:textId="77777777" w:rsidR="00DA4F67" w:rsidRPr="00D87063" w:rsidRDefault="00671D8F" w:rsidP="00D87063">
            <w:pPr>
              <w:pStyle w:val="Listenabsatz"/>
              <w:numPr>
                <w:ilvl w:val="0"/>
                <w:numId w:val="10"/>
              </w:numPr>
              <w:rPr>
                <w:b/>
                <w:sz w:val="24"/>
                <w:szCs w:val="24"/>
              </w:rPr>
            </w:pPr>
            <w:r w:rsidRPr="00D87063">
              <w:rPr>
                <w:b/>
                <w:sz w:val="24"/>
                <w:szCs w:val="24"/>
              </w:rPr>
              <w:t>Bankkonto schließen und Kreditkarte kündigen</w:t>
            </w:r>
          </w:p>
          <w:p w14:paraId="3D9F3AE0" w14:textId="77777777" w:rsidR="001D7529" w:rsidRDefault="001D7529" w:rsidP="007E66A3">
            <w:pPr>
              <w:rPr>
                <w:b/>
                <w:sz w:val="24"/>
                <w:szCs w:val="24"/>
              </w:rPr>
            </w:pPr>
          </w:p>
          <w:p w14:paraId="20A2836F" w14:textId="77777777" w:rsidR="001D7529" w:rsidRPr="002C5AF4" w:rsidRDefault="001D7529" w:rsidP="007E66A3">
            <w:pPr>
              <w:rPr>
                <w:b/>
                <w:sz w:val="24"/>
                <w:szCs w:val="24"/>
              </w:rPr>
            </w:pPr>
            <w:r w:rsidRPr="001D7529">
              <w:rPr>
                <w:b/>
                <w:sz w:val="24"/>
                <w:szCs w:val="24"/>
                <w:lang w:val="ru-RU"/>
              </w:rPr>
              <w:t>Закрийте</w:t>
            </w:r>
            <w:r w:rsidRPr="002C5AF4">
              <w:rPr>
                <w:b/>
                <w:sz w:val="24"/>
                <w:szCs w:val="24"/>
              </w:rPr>
              <w:t xml:space="preserve"> </w:t>
            </w:r>
            <w:r w:rsidRPr="001D7529">
              <w:rPr>
                <w:b/>
                <w:sz w:val="24"/>
                <w:szCs w:val="24"/>
                <w:lang w:val="ru-RU"/>
              </w:rPr>
              <w:t>банківський</w:t>
            </w:r>
            <w:r w:rsidRPr="002C5AF4">
              <w:rPr>
                <w:b/>
                <w:sz w:val="24"/>
                <w:szCs w:val="24"/>
              </w:rPr>
              <w:t xml:space="preserve"> </w:t>
            </w:r>
            <w:r w:rsidRPr="001D7529">
              <w:rPr>
                <w:b/>
                <w:sz w:val="24"/>
                <w:szCs w:val="24"/>
                <w:lang w:val="ru-RU"/>
              </w:rPr>
              <w:t>рахунок</w:t>
            </w:r>
            <w:r w:rsidRPr="002C5AF4">
              <w:rPr>
                <w:b/>
                <w:sz w:val="24"/>
                <w:szCs w:val="24"/>
              </w:rPr>
              <w:t xml:space="preserve"> </w:t>
            </w:r>
            <w:r w:rsidRPr="001D7529">
              <w:rPr>
                <w:b/>
                <w:sz w:val="24"/>
                <w:szCs w:val="24"/>
                <w:lang w:val="ru-RU"/>
              </w:rPr>
              <w:t>та</w:t>
            </w:r>
            <w:r w:rsidRPr="002C5AF4">
              <w:rPr>
                <w:b/>
                <w:sz w:val="24"/>
                <w:szCs w:val="24"/>
              </w:rPr>
              <w:t xml:space="preserve"> </w:t>
            </w:r>
            <w:r w:rsidRPr="001D7529">
              <w:rPr>
                <w:b/>
                <w:sz w:val="24"/>
                <w:szCs w:val="24"/>
                <w:lang w:val="ru-RU"/>
              </w:rPr>
              <w:t>скасуйте</w:t>
            </w:r>
            <w:r w:rsidRPr="002C5AF4">
              <w:rPr>
                <w:b/>
                <w:sz w:val="24"/>
                <w:szCs w:val="24"/>
              </w:rPr>
              <w:t xml:space="preserve"> </w:t>
            </w:r>
            <w:r w:rsidRPr="001D7529">
              <w:rPr>
                <w:b/>
                <w:sz w:val="24"/>
                <w:szCs w:val="24"/>
                <w:lang w:val="ru-RU"/>
              </w:rPr>
              <w:t>кредитну</w:t>
            </w:r>
            <w:r w:rsidRPr="002C5AF4">
              <w:rPr>
                <w:b/>
                <w:sz w:val="24"/>
                <w:szCs w:val="24"/>
              </w:rPr>
              <w:t xml:space="preserve"> </w:t>
            </w:r>
            <w:r w:rsidRPr="001D7529">
              <w:rPr>
                <w:b/>
                <w:sz w:val="24"/>
                <w:szCs w:val="24"/>
                <w:lang w:val="ru-RU"/>
              </w:rPr>
              <w:t>картку</w:t>
            </w:r>
          </w:p>
          <w:p w14:paraId="15990DEC" w14:textId="77777777" w:rsidR="001D7529" w:rsidRPr="002C5AF4" w:rsidRDefault="001D7529" w:rsidP="007E66A3">
            <w:pPr>
              <w:rPr>
                <w:b/>
                <w:sz w:val="24"/>
                <w:szCs w:val="24"/>
              </w:rPr>
            </w:pPr>
          </w:p>
        </w:tc>
        <w:tc>
          <w:tcPr>
            <w:tcW w:w="4253" w:type="dxa"/>
          </w:tcPr>
          <w:p w14:paraId="2BB7CCFC" w14:textId="77777777" w:rsidR="00DA4F67" w:rsidRPr="007E66A3" w:rsidRDefault="00671D8F">
            <w:pPr>
              <w:rPr>
                <w:b/>
                <w:sz w:val="24"/>
                <w:szCs w:val="24"/>
              </w:rPr>
            </w:pPr>
            <w:r w:rsidRPr="007E66A3">
              <w:rPr>
                <w:rFonts w:cs="Arial"/>
                <w:color w:val="333333"/>
                <w:sz w:val="24"/>
                <w:szCs w:val="24"/>
                <w:shd w:val="clear" w:color="auto" w:fill="FFFFFF"/>
              </w:rPr>
              <w:t>Veranlassen Sie die Schließung Ihres Bankkontos. Denken Sie daran, dass Sie eventuell nach dem Umzug noch drei Monate lang Internet-, Telefon- oder Handykosten bezahlen müssen oder noch weitere Zahlungen von dem Konto ausstehen könnten.</w:t>
            </w:r>
          </w:p>
        </w:tc>
        <w:tc>
          <w:tcPr>
            <w:tcW w:w="4536" w:type="dxa"/>
          </w:tcPr>
          <w:p w14:paraId="453FA681" w14:textId="10A1F266" w:rsidR="0051158D" w:rsidRPr="007E66A3" w:rsidRDefault="00671D8F">
            <w:pPr>
              <w:rPr>
                <w:sz w:val="24"/>
                <w:szCs w:val="24"/>
                <w:lang w:val="ru-RU"/>
              </w:rPr>
            </w:pPr>
            <w:r w:rsidRPr="007E66A3">
              <w:rPr>
                <w:sz w:val="24"/>
                <w:szCs w:val="24"/>
                <w:lang w:val="ru-RU"/>
              </w:rPr>
              <w:t xml:space="preserve">Домовтеся про закриття банківського рахунку. Пам'ятайте, що вам, можливо, доведеться платити за інтернет, телефон або мобільний зв'язок протягом трьох місяців після переїзду, або ж можуть бути інші </w:t>
            </w:r>
            <w:proofErr w:type="spellStart"/>
            <w:r w:rsidRPr="007E66A3">
              <w:rPr>
                <w:sz w:val="24"/>
                <w:szCs w:val="24"/>
                <w:lang w:val="ru-RU"/>
              </w:rPr>
              <w:t>платежі</w:t>
            </w:r>
            <w:proofErr w:type="spellEnd"/>
            <w:r w:rsidRPr="007E66A3">
              <w:rPr>
                <w:sz w:val="24"/>
                <w:szCs w:val="24"/>
                <w:lang w:val="ru-RU"/>
              </w:rPr>
              <w:t xml:space="preserve">, </w:t>
            </w:r>
            <w:proofErr w:type="spellStart"/>
            <w:r w:rsidRPr="007E66A3">
              <w:rPr>
                <w:sz w:val="24"/>
                <w:szCs w:val="24"/>
                <w:lang w:val="ru-RU"/>
              </w:rPr>
              <w:t>які</w:t>
            </w:r>
            <w:proofErr w:type="spellEnd"/>
            <w:r w:rsidRPr="007E66A3">
              <w:rPr>
                <w:sz w:val="24"/>
                <w:szCs w:val="24"/>
                <w:lang w:val="ru-RU"/>
              </w:rPr>
              <w:t xml:space="preserve"> не </w:t>
            </w:r>
            <w:proofErr w:type="spellStart"/>
            <w:r w:rsidR="00B8691B">
              <w:rPr>
                <w:sz w:val="24"/>
                <w:szCs w:val="24"/>
                <w:lang w:val="ru-RU"/>
              </w:rPr>
              <w:t>були</w:t>
            </w:r>
            <w:proofErr w:type="spellEnd"/>
            <w:r w:rsidR="00B8691B">
              <w:rPr>
                <w:sz w:val="24"/>
                <w:szCs w:val="24"/>
                <w:lang w:val="ru-RU"/>
              </w:rPr>
              <w:t xml:space="preserve"> </w:t>
            </w:r>
            <w:proofErr w:type="spellStart"/>
            <w:r w:rsidR="00B8691B">
              <w:rPr>
                <w:sz w:val="24"/>
                <w:szCs w:val="24"/>
                <w:lang w:val="ru-RU"/>
              </w:rPr>
              <w:t>вчасно</w:t>
            </w:r>
            <w:proofErr w:type="spellEnd"/>
            <w:r w:rsidRPr="007E66A3">
              <w:rPr>
                <w:sz w:val="24"/>
                <w:szCs w:val="24"/>
                <w:lang w:val="ru-RU"/>
              </w:rPr>
              <w:t xml:space="preserve"> </w:t>
            </w:r>
            <w:proofErr w:type="spellStart"/>
            <w:r w:rsidRPr="007E66A3">
              <w:rPr>
                <w:sz w:val="24"/>
                <w:szCs w:val="24"/>
                <w:lang w:val="ru-RU"/>
              </w:rPr>
              <w:t>сплачені</w:t>
            </w:r>
            <w:proofErr w:type="spellEnd"/>
            <w:r w:rsidRPr="007E66A3">
              <w:rPr>
                <w:sz w:val="24"/>
                <w:szCs w:val="24"/>
                <w:lang w:val="ru-RU"/>
              </w:rPr>
              <w:t xml:space="preserve"> з </w:t>
            </w:r>
            <w:proofErr w:type="spellStart"/>
            <w:r w:rsidRPr="007E66A3">
              <w:rPr>
                <w:sz w:val="24"/>
                <w:szCs w:val="24"/>
                <w:lang w:val="ru-RU"/>
              </w:rPr>
              <w:t>рахунку</w:t>
            </w:r>
            <w:proofErr w:type="spellEnd"/>
            <w:r w:rsidRPr="007E66A3">
              <w:rPr>
                <w:sz w:val="24"/>
                <w:szCs w:val="24"/>
                <w:lang w:val="ru-RU"/>
              </w:rPr>
              <w:t>.</w:t>
            </w:r>
            <w:r w:rsidR="0051158D">
              <w:rPr>
                <w:sz w:val="24"/>
                <w:szCs w:val="24"/>
                <w:lang w:val="ru-RU"/>
              </w:rPr>
              <w:t xml:space="preserve"> В </w:t>
            </w:r>
            <w:proofErr w:type="spellStart"/>
            <w:r w:rsidR="0051158D">
              <w:rPr>
                <w:sz w:val="24"/>
                <w:szCs w:val="24"/>
                <w:lang w:val="ru-RU"/>
              </w:rPr>
              <w:t>даному</w:t>
            </w:r>
            <w:proofErr w:type="spellEnd"/>
            <w:r w:rsidR="0051158D">
              <w:rPr>
                <w:sz w:val="24"/>
                <w:szCs w:val="24"/>
                <w:lang w:val="ru-RU"/>
              </w:rPr>
              <w:t xml:space="preserve"> </w:t>
            </w:r>
            <w:proofErr w:type="spellStart"/>
            <w:r w:rsidR="0051158D">
              <w:rPr>
                <w:sz w:val="24"/>
                <w:szCs w:val="24"/>
                <w:lang w:val="ru-RU"/>
              </w:rPr>
              <w:t>випадку</w:t>
            </w:r>
            <w:proofErr w:type="spellEnd"/>
            <w:r w:rsidR="0051158D">
              <w:rPr>
                <w:sz w:val="24"/>
                <w:szCs w:val="24"/>
                <w:lang w:val="ru-RU"/>
              </w:rPr>
              <w:t xml:space="preserve"> вам стане в </w:t>
            </w:r>
            <w:proofErr w:type="spellStart"/>
            <w:r w:rsidR="0051158D">
              <w:rPr>
                <w:sz w:val="24"/>
                <w:szCs w:val="24"/>
                <w:lang w:val="ru-RU"/>
              </w:rPr>
              <w:t>нагоді</w:t>
            </w:r>
            <w:proofErr w:type="spellEnd"/>
            <w:r w:rsidR="0051158D">
              <w:rPr>
                <w:sz w:val="24"/>
                <w:szCs w:val="24"/>
                <w:lang w:val="ru-RU"/>
              </w:rPr>
              <w:t xml:space="preserve"> пункт 13. </w:t>
            </w:r>
            <w:proofErr w:type="spellStart"/>
            <w:r w:rsidR="0051158D">
              <w:rPr>
                <w:sz w:val="24"/>
                <w:szCs w:val="24"/>
                <w:lang w:val="ru-RU"/>
              </w:rPr>
              <w:t>Якщо</w:t>
            </w:r>
            <w:proofErr w:type="spellEnd"/>
            <w:r w:rsidR="0051158D">
              <w:rPr>
                <w:sz w:val="24"/>
                <w:szCs w:val="24"/>
                <w:lang w:val="ru-RU"/>
              </w:rPr>
              <w:t xml:space="preserve"> </w:t>
            </w:r>
            <w:proofErr w:type="spellStart"/>
            <w:r w:rsidR="0051158D">
              <w:rPr>
                <w:sz w:val="24"/>
                <w:szCs w:val="24"/>
                <w:lang w:val="ru-RU"/>
              </w:rPr>
              <w:t>ви</w:t>
            </w:r>
            <w:proofErr w:type="spellEnd"/>
            <w:r w:rsidR="0051158D">
              <w:rPr>
                <w:sz w:val="24"/>
                <w:szCs w:val="24"/>
                <w:lang w:val="ru-RU"/>
              </w:rPr>
              <w:t xml:space="preserve"> </w:t>
            </w:r>
            <w:proofErr w:type="spellStart"/>
            <w:r w:rsidR="0051158D">
              <w:rPr>
                <w:sz w:val="24"/>
                <w:szCs w:val="24"/>
                <w:lang w:val="ru-RU"/>
              </w:rPr>
              <w:t>плануєте</w:t>
            </w:r>
            <w:proofErr w:type="spellEnd"/>
            <w:r w:rsidR="0051158D">
              <w:rPr>
                <w:sz w:val="24"/>
                <w:szCs w:val="24"/>
                <w:lang w:val="ru-RU"/>
              </w:rPr>
              <w:t xml:space="preserve"> </w:t>
            </w:r>
            <w:proofErr w:type="spellStart"/>
            <w:r w:rsidR="0051158D">
              <w:rPr>
                <w:sz w:val="24"/>
                <w:szCs w:val="24"/>
                <w:lang w:val="ru-RU"/>
              </w:rPr>
              <w:t>залишити</w:t>
            </w:r>
            <w:proofErr w:type="spellEnd"/>
            <w:r w:rsidR="0051158D">
              <w:rPr>
                <w:sz w:val="24"/>
                <w:szCs w:val="24"/>
                <w:lang w:val="ru-RU"/>
              </w:rPr>
              <w:t xml:space="preserve"> свою </w:t>
            </w:r>
            <w:proofErr w:type="spellStart"/>
            <w:r w:rsidR="0051158D">
              <w:rPr>
                <w:sz w:val="24"/>
                <w:szCs w:val="24"/>
                <w:lang w:val="ru-RU"/>
              </w:rPr>
              <w:t>банківську</w:t>
            </w:r>
            <w:proofErr w:type="spellEnd"/>
            <w:r w:rsidR="0051158D">
              <w:rPr>
                <w:sz w:val="24"/>
                <w:szCs w:val="24"/>
                <w:lang w:val="ru-RU"/>
              </w:rPr>
              <w:t xml:space="preserve"> </w:t>
            </w:r>
            <w:proofErr w:type="spellStart"/>
            <w:r w:rsidR="0051158D">
              <w:rPr>
                <w:sz w:val="24"/>
                <w:szCs w:val="24"/>
                <w:lang w:val="ru-RU"/>
              </w:rPr>
              <w:t>картку</w:t>
            </w:r>
            <w:proofErr w:type="spellEnd"/>
            <w:r w:rsidR="0051158D">
              <w:rPr>
                <w:sz w:val="24"/>
                <w:szCs w:val="24"/>
                <w:lang w:val="ru-RU"/>
              </w:rPr>
              <w:t xml:space="preserve">, </w:t>
            </w:r>
            <w:proofErr w:type="spellStart"/>
            <w:r w:rsidR="0051158D">
              <w:rPr>
                <w:sz w:val="24"/>
                <w:szCs w:val="24"/>
                <w:lang w:val="ru-RU"/>
              </w:rPr>
              <w:t>зверніться</w:t>
            </w:r>
            <w:proofErr w:type="spellEnd"/>
            <w:r w:rsidR="0051158D">
              <w:rPr>
                <w:sz w:val="24"/>
                <w:szCs w:val="24"/>
                <w:lang w:val="ru-RU"/>
              </w:rPr>
              <w:t xml:space="preserve"> </w:t>
            </w:r>
            <w:proofErr w:type="spellStart"/>
            <w:r w:rsidR="0051158D">
              <w:rPr>
                <w:sz w:val="24"/>
                <w:szCs w:val="24"/>
                <w:lang w:val="ru-RU"/>
              </w:rPr>
              <w:t>напряму</w:t>
            </w:r>
            <w:proofErr w:type="spellEnd"/>
            <w:r w:rsidR="0051158D">
              <w:rPr>
                <w:sz w:val="24"/>
                <w:szCs w:val="24"/>
                <w:lang w:val="ru-RU"/>
              </w:rPr>
              <w:t xml:space="preserve"> в </w:t>
            </w:r>
            <w:proofErr w:type="spellStart"/>
            <w:r w:rsidR="0051158D">
              <w:rPr>
                <w:sz w:val="24"/>
                <w:szCs w:val="24"/>
                <w:lang w:val="ru-RU"/>
              </w:rPr>
              <w:t>відділення</w:t>
            </w:r>
            <w:proofErr w:type="spellEnd"/>
            <w:r w:rsidR="0051158D">
              <w:rPr>
                <w:sz w:val="24"/>
                <w:szCs w:val="24"/>
                <w:lang w:val="ru-RU"/>
              </w:rPr>
              <w:t xml:space="preserve">, де </w:t>
            </w:r>
            <w:proofErr w:type="spellStart"/>
            <w:r w:rsidR="0051158D">
              <w:rPr>
                <w:sz w:val="24"/>
                <w:szCs w:val="24"/>
                <w:lang w:val="ru-RU"/>
              </w:rPr>
              <w:t>ви</w:t>
            </w:r>
            <w:proofErr w:type="spellEnd"/>
            <w:r w:rsidR="0051158D">
              <w:rPr>
                <w:sz w:val="24"/>
                <w:szCs w:val="24"/>
                <w:lang w:val="ru-RU"/>
              </w:rPr>
              <w:t xml:space="preserve"> </w:t>
            </w:r>
            <w:r w:rsidR="004534FE">
              <w:rPr>
                <w:sz w:val="24"/>
                <w:szCs w:val="24"/>
                <w:lang w:val="ru-RU"/>
              </w:rPr>
              <w:t xml:space="preserve">заключали </w:t>
            </w:r>
            <w:proofErr w:type="spellStart"/>
            <w:r w:rsidR="004534FE">
              <w:rPr>
                <w:sz w:val="24"/>
                <w:szCs w:val="24"/>
                <w:lang w:val="ru-RU"/>
              </w:rPr>
              <w:t>договір</w:t>
            </w:r>
            <w:proofErr w:type="spellEnd"/>
            <w:r w:rsidR="004534FE">
              <w:rPr>
                <w:sz w:val="24"/>
                <w:szCs w:val="24"/>
                <w:lang w:val="ru-RU"/>
              </w:rPr>
              <w:t xml:space="preserve"> і </w:t>
            </w:r>
            <w:proofErr w:type="spellStart"/>
            <w:r w:rsidR="004534FE">
              <w:rPr>
                <w:sz w:val="24"/>
                <w:szCs w:val="24"/>
                <w:lang w:val="ru-RU"/>
              </w:rPr>
              <w:t>обговоріть</w:t>
            </w:r>
            <w:proofErr w:type="spellEnd"/>
            <w:r w:rsidR="004534FE">
              <w:rPr>
                <w:sz w:val="24"/>
                <w:szCs w:val="24"/>
                <w:lang w:val="ru-RU"/>
              </w:rPr>
              <w:t xml:space="preserve"> це на </w:t>
            </w:r>
            <w:proofErr w:type="spellStart"/>
            <w:r w:rsidR="004534FE">
              <w:rPr>
                <w:sz w:val="24"/>
                <w:szCs w:val="24"/>
                <w:lang w:val="ru-RU"/>
              </w:rPr>
              <w:t>місці</w:t>
            </w:r>
            <w:proofErr w:type="spellEnd"/>
            <w:r w:rsidR="004534FE">
              <w:rPr>
                <w:sz w:val="24"/>
                <w:szCs w:val="24"/>
                <w:lang w:val="ru-RU"/>
              </w:rPr>
              <w:t xml:space="preserve">, </w:t>
            </w:r>
            <w:proofErr w:type="spellStart"/>
            <w:r w:rsidR="004534FE">
              <w:rPr>
                <w:sz w:val="24"/>
                <w:szCs w:val="24"/>
                <w:lang w:val="ru-RU"/>
              </w:rPr>
              <w:t>бо</w:t>
            </w:r>
            <w:proofErr w:type="spellEnd"/>
            <w:r w:rsidR="004534FE">
              <w:rPr>
                <w:sz w:val="24"/>
                <w:szCs w:val="24"/>
                <w:lang w:val="ru-RU"/>
              </w:rPr>
              <w:t xml:space="preserve"> в </w:t>
            </w:r>
            <w:proofErr w:type="spellStart"/>
            <w:r w:rsidR="004534FE">
              <w:rPr>
                <w:sz w:val="24"/>
                <w:szCs w:val="24"/>
                <w:lang w:val="ru-RU"/>
              </w:rPr>
              <w:t>залежності</w:t>
            </w:r>
            <w:proofErr w:type="spellEnd"/>
            <w:r w:rsidR="004534FE">
              <w:rPr>
                <w:sz w:val="24"/>
                <w:szCs w:val="24"/>
                <w:lang w:val="ru-RU"/>
              </w:rPr>
              <w:t xml:space="preserve"> </w:t>
            </w:r>
            <w:proofErr w:type="spellStart"/>
            <w:r w:rsidR="004534FE">
              <w:rPr>
                <w:sz w:val="24"/>
                <w:szCs w:val="24"/>
                <w:lang w:val="ru-RU"/>
              </w:rPr>
              <w:t>від</w:t>
            </w:r>
            <w:proofErr w:type="spellEnd"/>
            <w:r w:rsidR="004534FE">
              <w:rPr>
                <w:sz w:val="24"/>
                <w:szCs w:val="24"/>
                <w:lang w:val="ru-RU"/>
              </w:rPr>
              <w:t xml:space="preserve"> </w:t>
            </w:r>
            <w:proofErr w:type="spellStart"/>
            <w:r w:rsidR="004534FE">
              <w:rPr>
                <w:sz w:val="24"/>
                <w:szCs w:val="24"/>
                <w:lang w:val="ru-RU"/>
              </w:rPr>
              <w:t>банків</w:t>
            </w:r>
            <w:proofErr w:type="spellEnd"/>
            <w:r w:rsidR="004534FE">
              <w:rPr>
                <w:sz w:val="24"/>
                <w:szCs w:val="24"/>
                <w:lang w:val="ru-RU"/>
              </w:rPr>
              <w:t xml:space="preserve"> і Земель правила </w:t>
            </w:r>
            <w:proofErr w:type="spellStart"/>
            <w:r w:rsidR="004534FE">
              <w:rPr>
                <w:sz w:val="24"/>
                <w:szCs w:val="24"/>
                <w:lang w:val="ru-RU"/>
              </w:rPr>
              <w:t>можуть</w:t>
            </w:r>
            <w:proofErr w:type="spellEnd"/>
            <w:r w:rsidR="004534FE">
              <w:rPr>
                <w:sz w:val="24"/>
                <w:szCs w:val="24"/>
                <w:lang w:val="ru-RU"/>
              </w:rPr>
              <w:t xml:space="preserve"> </w:t>
            </w:r>
            <w:proofErr w:type="spellStart"/>
            <w:r w:rsidR="004534FE">
              <w:rPr>
                <w:sz w:val="24"/>
                <w:szCs w:val="24"/>
                <w:lang w:val="ru-RU"/>
              </w:rPr>
              <w:t>варіюватися</w:t>
            </w:r>
            <w:proofErr w:type="spellEnd"/>
            <w:r w:rsidR="004534FE">
              <w:rPr>
                <w:sz w:val="24"/>
                <w:szCs w:val="24"/>
                <w:lang w:val="ru-RU"/>
              </w:rPr>
              <w:t xml:space="preserve">. </w:t>
            </w:r>
          </w:p>
        </w:tc>
        <w:tc>
          <w:tcPr>
            <w:tcW w:w="1417" w:type="dxa"/>
          </w:tcPr>
          <w:p w14:paraId="35E37D3A" w14:textId="77777777" w:rsidR="007E66A3" w:rsidRDefault="00000000" w:rsidP="00E72A8E">
            <w:pPr>
              <w:rPr>
                <w:sz w:val="24"/>
                <w:szCs w:val="24"/>
                <w:lang w:val="ru-RU"/>
              </w:rPr>
            </w:pPr>
            <w:hyperlink r:id="rId16" w:history="1">
              <w:r w:rsidR="001D7529" w:rsidRPr="00626BF1">
                <w:rPr>
                  <w:rStyle w:val="Hyperlink"/>
                  <w:sz w:val="24"/>
                  <w:szCs w:val="24"/>
                  <w:lang w:val="ru-RU"/>
                </w:rPr>
                <w:t>https://www.verbraucherzentrale.de/sites/default/files/migration_files/media147091A.pdf</w:t>
              </w:r>
            </w:hyperlink>
          </w:p>
          <w:p w14:paraId="7347F628" w14:textId="77777777" w:rsidR="001D7529" w:rsidRPr="001D7529" w:rsidRDefault="001D7529" w:rsidP="00E72A8E">
            <w:pPr>
              <w:rPr>
                <w:sz w:val="24"/>
                <w:szCs w:val="24"/>
                <w:lang w:val="ru-RU"/>
              </w:rPr>
            </w:pPr>
          </w:p>
          <w:p w14:paraId="2ABB3F70" w14:textId="77777777" w:rsidR="00E72A8E" w:rsidRPr="001D7529" w:rsidRDefault="00E72A8E" w:rsidP="00E72A8E">
            <w:pPr>
              <w:rPr>
                <w:sz w:val="24"/>
                <w:szCs w:val="24"/>
                <w:lang w:val="ru-RU"/>
              </w:rPr>
            </w:pPr>
          </w:p>
        </w:tc>
        <w:tc>
          <w:tcPr>
            <w:tcW w:w="2375" w:type="dxa"/>
          </w:tcPr>
          <w:p w14:paraId="6C7D7C88" w14:textId="77777777" w:rsidR="00DA4F67" w:rsidRPr="00E72A8E" w:rsidRDefault="00E72A8E">
            <w:pPr>
              <w:rPr>
                <w:sz w:val="24"/>
                <w:szCs w:val="24"/>
                <w:lang w:val="ru-RU"/>
              </w:rPr>
            </w:pPr>
            <w:r w:rsidRPr="00E72A8E">
              <w:rPr>
                <w:sz w:val="24"/>
                <w:szCs w:val="24"/>
                <w:lang w:val="ru-RU"/>
              </w:rPr>
              <w:t xml:space="preserve">Приклад розірвання контракту з банком </w:t>
            </w:r>
          </w:p>
        </w:tc>
      </w:tr>
      <w:tr w:rsidR="00E72A8E" w:rsidRPr="00E72A8E" w14:paraId="1BAE4712" w14:textId="77777777" w:rsidTr="001D7529">
        <w:tc>
          <w:tcPr>
            <w:tcW w:w="1696" w:type="dxa"/>
          </w:tcPr>
          <w:p w14:paraId="41AE6C24" w14:textId="77777777" w:rsidR="00DA4F67" w:rsidRPr="00D87063" w:rsidRDefault="00671D8F" w:rsidP="00D87063">
            <w:pPr>
              <w:pStyle w:val="Listenabsatz"/>
              <w:numPr>
                <w:ilvl w:val="0"/>
                <w:numId w:val="10"/>
              </w:numPr>
              <w:rPr>
                <w:b/>
                <w:sz w:val="24"/>
                <w:szCs w:val="24"/>
              </w:rPr>
            </w:pPr>
            <w:r w:rsidRPr="00D87063">
              <w:rPr>
                <w:b/>
                <w:sz w:val="24"/>
                <w:szCs w:val="24"/>
              </w:rPr>
              <w:t>Vollmachten ausstellen</w:t>
            </w:r>
          </w:p>
          <w:p w14:paraId="5B7776A5" w14:textId="77777777" w:rsidR="001D7529" w:rsidRDefault="001D7529" w:rsidP="007E66A3">
            <w:pPr>
              <w:rPr>
                <w:b/>
                <w:sz w:val="24"/>
                <w:szCs w:val="24"/>
              </w:rPr>
            </w:pPr>
          </w:p>
          <w:p w14:paraId="110F826B" w14:textId="77777777" w:rsidR="001D7529" w:rsidRPr="001D7529" w:rsidRDefault="001D7529" w:rsidP="007E66A3">
            <w:pPr>
              <w:rPr>
                <w:b/>
                <w:sz w:val="24"/>
                <w:szCs w:val="24"/>
                <w:lang w:val="uk-UA"/>
              </w:rPr>
            </w:pPr>
            <w:r>
              <w:rPr>
                <w:b/>
                <w:sz w:val="24"/>
                <w:szCs w:val="24"/>
                <w:lang w:val="uk-UA"/>
              </w:rPr>
              <w:t>Зробити довіреність</w:t>
            </w:r>
          </w:p>
        </w:tc>
        <w:tc>
          <w:tcPr>
            <w:tcW w:w="4253" w:type="dxa"/>
          </w:tcPr>
          <w:p w14:paraId="1B0AFA9F" w14:textId="77777777" w:rsidR="00DA4F67" w:rsidRPr="007E66A3" w:rsidRDefault="00671D8F">
            <w:pPr>
              <w:rPr>
                <w:b/>
                <w:sz w:val="24"/>
                <w:szCs w:val="24"/>
              </w:rPr>
            </w:pPr>
            <w:r w:rsidRPr="007E66A3">
              <w:rPr>
                <w:rFonts w:cs="Arial"/>
                <w:color w:val="333333"/>
                <w:sz w:val="24"/>
                <w:szCs w:val="24"/>
                <w:shd w:val="clear" w:color="auto" w:fill="FFFFFF"/>
              </w:rPr>
              <w:t>Wenn Sie eine vertraute Person in Deutschland haben, kann es sinnvoll sein, Vollmachten auszustellen. Die bevollmächtigte Person kann damit in Ihrer Abwesenheit Angelegenheiten für Sie regeln.</w:t>
            </w:r>
            <w:r w:rsidRPr="007E66A3">
              <w:rPr>
                <w:b/>
                <w:sz w:val="24"/>
                <w:szCs w:val="24"/>
              </w:rPr>
              <w:t xml:space="preserve"> </w:t>
            </w:r>
          </w:p>
        </w:tc>
        <w:tc>
          <w:tcPr>
            <w:tcW w:w="4536" w:type="dxa"/>
          </w:tcPr>
          <w:p w14:paraId="0F3D5EA3" w14:textId="77777777" w:rsidR="00DA4F67" w:rsidRPr="007E66A3" w:rsidRDefault="00671D8F">
            <w:pPr>
              <w:rPr>
                <w:sz w:val="24"/>
                <w:szCs w:val="24"/>
                <w:lang w:val="ru-RU"/>
              </w:rPr>
            </w:pPr>
            <w:r w:rsidRPr="007E66A3">
              <w:rPr>
                <w:sz w:val="24"/>
                <w:szCs w:val="24"/>
                <w:lang w:val="ru-RU"/>
              </w:rPr>
              <w:t>Якщо у вас є довірена особа в Німеччині, може бути корисним оформити довіреність. Уповноважена особа може використовувати його для вирішення питань за вашої відсутності.</w:t>
            </w:r>
          </w:p>
        </w:tc>
        <w:tc>
          <w:tcPr>
            <w:tcW w:w="1417" w:type="dxa"/>
          </w:tcPr>
          <w:p w14:paraId="40644185" w14:textId="77777777" w:rsidR="007E66A3" w:rsidRDefault="00000000" w:rsidP="00E72A8E">
            <w:pPr>
              <w:rPr>
                <w:sz w:val="24"/>
                <w:szCs w:val="24"/>
                <w:lang w:val="ru-RU"/>
              </w:rPr>
            </w:pPr>
            <w:hyperlink r:id="rId17" w:history="1">
              <w:r w:rsidR="001D7529" w:rsidRPr="00626BF1">
                <w:rPr>
                  <w:rStyle w:val="Hyperlink"/>
                  <w:sz w:val="24"/>
                  <w:szCs w:val="24"/>
                  <w:lang w:val="ru-RU"/>
                </w:rPr>
                <w:t>https://www.schauersberg.at/wordpress/wp-content/uploads/2018/01/Vollmacht_Muster_</w:t>
              </w:r>
              <w:r w:rsidR="001D7529" w:rsidRPr="00626BF1">
                <w:rPr>
                  <w:rStyle w:val="Hyperlink"/>
                  <w:sz w:val="24"/>
                  <w:szCs w:val="24"/>
                  <w:lang w:val="ru-RU"/>
                </w:rPr>
                <w:lastRenderedPageBreak/>
                <w:t>HELP.gv_.at_.pdf</w:t>
              </w:r>
            </w:hyperlink>
          </w:p>
          <w:p w14:paraId="61326EE5" w14:textId="77777777" w:rsidR="001D7529" w:rsidRPr="001D7529" w:rsidRDefault="001D7529" w:rsidP="00E72A8E">
            <w:pPr>
              <w:rPr>
                <w:sz w:val="24"/>
                <w:szCs w:val="24"/>
                <w:lang w:val="ru-RU"/>
              </w:rPr>
            </w:pPr>
          </w:p>
        </w:tc>
        <w:tc>
          <w:tcPr>
            <w:tcW w:w="2375" w:type="dxa"/>
          </w:tcPr>
          <w:p w14:paraId="66D53064" w14:textId="77777777" w:rsidR="00DA4F67" w:rsidRPr="00E72A8E" w:rsidRDefault="00E72A8E">
            <w:pPr>
              <w:rPr>
                <w:sz w:val="24"/>
                <w:szCs w:val="24"/>
                <w:lang w:val="ru-RU"/>
              </w:rPr>
            </w:pPr>
            <w:r w:rsidRPr="00E72A8E">
              <w:rPr>
                <w:sz w:val="24"/>
                <w:szCs w:val="24"/>
                <w:lang w:val="ru-RU"/>
              </w:rPr>
              <w:lastRenderedPageBreak/>
              <w:t xml:space="preserve">Приклад довіренності </w:t>
            </w:r>
          </w:p>
        </w:tc>
      </w:tr>
      <w:tr w:rsidR="001D7529" w:rsidRPr="007E66A3" w14:paraId="2029D2FD" w14:textId="77777777" w:rsidTr="001D7529">
        <w:tc>
          <w:tcPr>
            <w:tcW w:w="1696" w:type="dxa"/>
          </w:tcPr>
          <w:p w14:paraId="07E92FBF" w14:textId="77777777" w:rsidR="00DA4F67" w:rsidRPr="00D87063" w:rsidRDefault="00671D8F" w:rsidP="00D87063">
            <w:pPr>
              <w:pStyle w:val="Listenabsatz"/>
              <w:numPr>
                <w:ilvl w:val="0"/>
                <w:numId w:val="10"/>
              </w:numPr>
              <w:rPr>
                <w:b/>
                <w:sz w:val="24"/>
                <w:szCs w:val="24"/>
              </w:rPr>
            </w:pPr>
            <w:r w:rsidRPr="00D87063">
              <w:rPr>
                <w:b/>
                <w:sz w:val="24"/>
                <w:szCs w:val="24"/>
              </w:rPr>
              <w:t>Postweiterleitung</w:t>
            </w:r>
          </w:p>
          <w:p w14:paraId="17D95A54" w14:textId="77777777" w:rsidR="001D7529" w:rsidRDefault="001D7529" w:rsidP="007E66A3">
            <w:pPr>
              <w:rPr>
                <w:b/>
                <w:sz w:val="24"/>
                <w:szCs w:val="24"/>
              </w:rPr>
            </w:pPr>
          </w:p>
          <w:p w14:paraId="086AF4E0" w14:textId="77777777" w:rsidR="001D7529" w:rsidRPr="007E66A3" w:rsidRDefault="001D7529" w:rsidP="007E66A3">
            <w:pPr>
              <w:rPr>
                <w:b/>
                <w:sz w:val="24"/>
                <w:szCs w:val="24"/>
              </w:rPr>
            </w:pPr>
            <w:r w:rsidRPr="001D7529">
              <w:rPr>
                <w:b/>
                <w:sz w:val="24"/>
                <w:szCs w:val="24"/>
              </w:rPr>
              <w:t>Переадресація пошти</w:t>
            </w:r>
          </w:p>
        </w:tc>
        <w:tc>
          <w:tcPr>
            <w:tcW w:w="4253" w:type="dxa"/>
          </w:tcPr>
          <w:p w14:paraId="0A40FD3C" w14:textId="77777777" w:rsidR="00DA4F67" w:rsidRPr="007E66A3" w:rsidRDefault="00671D8F">
            <w:pPr>
              <w:rPr>
                <w:b/>
                <w:sz w:val="24"/>
                <w:szCs w:val="24"/>
              </w:rPr>
            </w:pPr>
            <w:r w:rsidRPr="007E66A3">
              <w:rPr>
                <w:rFonts w:cs="Arial"/>
                <w:color w:val="333333"/>
                <w:sz w:val="24"/>
                <w:szCs w:val="24"/>
                <w:shd w:val="clear" w:color="auto" w:fill="FFFFFF"/>
              </w:rPr>
              <w:t>Kümmern Sie sich um die </w:t>
            </w:r>
            <w:r w:rsidRPr="007E66A3">
              <w:rPr>
                <w:rStyle w:val="Fett"/>
                <w:rFonts w:cs="Arial"/>
                <w:color w:val="333333"/>
                <w:sz w:val="24"/>
                <w:szCs w:val="24"/>
                <w:shd w:val="clear" w:color="auto" w:fill="FFFFFF"/>
              </w:rPr>
              <w:t>Weiterleitung Ihrer Post</w:t>
            </w:r>
            <w:r w:rsidRPr="007E66A3">
              <w:rPr>
                <w:rFonts w:cs="Arial"/>
                <w:color w:val="333333"/>
                <w:sz w:val="24"/>
                <w:szCs w:val="24"/>
                <w:shd w:val="clear" w:color="auto" w:fill="FFFFFF"/>
              </w:rPr>
              <w:t>, die Sie in Deutschland noch bekommen. Zuverlässige Verwandtschaft oder vertraute Freunde eignen sich dafür. Teilen Sie allen Behörden, mit denen Sie Kontakt haben, Ihre neue Adresse im Ausland mit.</w:t>
            </w:r>
          </w:p>
        </w:tc>
        <w:tc>
          <w:tcPr>
            <w:tcW w:w="4536" w:type="dxa"/>
          </w:tcPr>
          <w:p w14:paraId="7A3FA1B0" w14:textId="3D2FC946" w:rsidR="00DA4F67" w:rsidRPr="007E66A3" w:rsidRDefault="00791390">
            <w:pPr>
              <w:rPr>
                <w:b/>
                <w:sz w:val="24"/>
                <w:szCs w:val="24"/>
              </w:rPr>
            </w:pPr>
            <w:r w:rsidRPr="00791390">
              <w:rPr>
                <w:rFonts w:cs="Arial"/>
                <w:color w:val="333333"/>
                <w:sz w:val="24"/>
                <w:szCs w:val="24"/>
                <w:shd w:val="clear" w:color="auto" w:fill="FFFFFF"/>
              </w:rPr>
              <w:t>Подбайте про</w:t>
            </w:r>
            <w:r w:rsidR="00D8433E">
              <w:rPr>
                <w:rFonts w:cs="Arial"/>
                <w:color w:val="333333"/>
                <w:sz w:val="24"/>
                <w:szCs w:val="24"/>
                <w:shd w:val="clear" w:color="auto" w:fill="FFFFFF"/>
              </w:rPr>
              <w:t xml:space="preserve"> </w:t>
            </w:r>
            <w:r w:rsidR="00D8433E">
              <w:rPr>
                <w:rFonts w:cs="Arial"/>
                <w:color w:val="333333"/>
                <w:sz w:val="24"/>
                <w:szCs w:val="24"/>
                <w:shd w:val="clear" w:color="auto" w:fill="FFFFFF"/>
                <w:lang w:val="uk-UA"/>
              </w:rPr>
              <w:t>переадресацію</w:t>
            </w:r>
            <w:r w:rsidRPr="00791390">
              <w:rPr>
                <w:rFonts w:cs="Arial"/>
                <w:color w:val="333333"/>
                <w:sz w:val="24"/>
                <w:szCs w:val="24"/>
                <w:shd w:val="clear" w:color="auto" w:fill="FFFFFF"/>
              </w:rPr>
              <w:t xml:space="preserve"> пошти, яку ви </w:t>
            </w:r>
            <w:r w:rsidR="00D8433E">
              <w:rPr>
                <w:rFonts w:cs="Arial"/>
                <w:color w:val="333333"/>
                <w:sz w:val="24"/>
                <w:szCs w:val="24"/>
                <w:shd w:val="clear" w:color="auto" w:fill="FFFFFF"/>
                <w:lang w:val="uk-UA"/>
              </w:rPr>
              <w:t>можете ще отримувати після свого від‘</w:t>
            </w:r>
            <w:r w:rsidR="002774F8">
              <w:rPr>
                <w:rFonts w:cs="Arial"/>
                <w:color w:val="333333"/>
                <w:sz w:val="24"/>
                <w:szCs w:val="24"/>
                <w:shd w:val="clear" w:color="auto" w:fill="FFFFFF"/>
                <w:lang w:val="uk-UA"/>
              </w:rPr>
              <w:t>їзду з</w:t>
            </w:r>
            <w:r w:rsidRPr="00791390">
              <w:rPr>
                <w:rFonts w:cs="Arial"/>
                <w:color w:val="333333"/>
                <w:sz w:val="24"/>
                <w:szCs w:val="24"/>
                <w:shd w:val="clear" w:color="auto" w:fill="FFFFFF"/>
              </w:rPr>
              <w:t xml:space="preserve"> Німеччин</w:t>
            </w:r>
            <w:r w:rsidR="002774F8">
              <w:rPr>
                <w:rFonts w:cs="Arial"/>
                <w:color w:val="333333"/>
                <w:sz w:val="24"/>
                <w:szCs w:val="24"/>
                <w:shd w:val="clear" w:color="auto" w:fill="FFFFFF"/>
                <w:lang w:val="uk-UA"/>
              </w:rPr>
              <w:t>и</w:t>
            </w:r>
            <w:r w:rsidRPr="00791390">
              <w:rPr>
                <w:rFonts w:cs="Arial"/>
                <w:color w:val="333333"/>
                <w:sz w:val="24"/>
                <w:szCs w:val="24"/>
                <w:shd w:val="clear" w:color="auto" w:fill="FFFFFF"/>
              </w:rPr>
              <w:t>. Для цього підійдуть надійні родичі або перевірені друзі. Повідомте всі органи влади, з якими ви контактуєте, про свою нову адресу за кордоном.</w:t>
            </w:r>
          </w:p>
        </w:tc>
        <w:tc>
          <w:tcPr>
            <w:tcW w:w="1417" w:type="dxa"/>
          </w:tcPr>
          <w:p w14:paraId="762AD44C" w14:textId="77777777" w:rsidR="00DA4F67" w:rsidRPr="007E66A3" w:rsidRDefault="00DA4F67">
            <w:pPr>
              <w:rPr>
                <w:b/>
                <w:sz w:val="24"/>
                <w:szCs w:val="24"/>
              </w:rPr>
            </w:pPr>
          </w:p>
        </w:tc>
        <w:tc>
          <w:tcPr>
            <w:tcW w:w="2375" w:type="dxa"/>
          </w:tcPr>
          <w:p w14:paraId="641F4F15" w14:textId="77777777" w:rsidR="00DA4F67" w:rsidRPr="007E66A3" w:rsidRDefault="00DA4F67">
            <w:pPr>
              <w:rPr>
                <w:b/>
                <w:sz w:val="24"/>
                <w:szCs w:val="24"/>
              </w:rPr>
            </w:pPr>
          </w:p>
        </w:tc>
      </w:tr>
    </w:tbl>
    <w:p w14:paraId="7F8FFF22" w14:textId="77777777" w:rsidR="00DA4F67" w:rsidRDefault="00DA4F67">
      <w:pPr>
        <w:rPr>
          <w:b/>
          <w:sz w:val="24"/>
          <w:szCs w:val="24"/>
        </w:rPr>
      </w:pPr>
    </w:p>
    <w:p w14:paraId="523BC9A4" w14:textId="77777777" w:rsidR="002C5AF4" w:rsidRDefault="002C5AF4">
      <w:pPr>
        <w:rPr>
          <w:b/>
          <w:sz w:val="24"/>
          <w:szCs w:val="24"/>
          <w:highlight w:val="cyan"/>
          <w:lang w:val="uk-UA"/>
        </w:rPr>
      </w:pPr>
      <w:r w:rsidRPr="002C5AF4">
        <w:rPr>
          <w:b/>
          <w:sz w:val="24"/>
          <w:szCs w:val="24"/>
          <w:highlight w:val="cyan"/>
          <w:lang w:val="uk-UA"/>
        </w:rPr>
        <w:t>І звичайно не забудьте повідомити в міграційну службу про свій від</w:t>
      </w:r>
      <w:r w:rsidRPr="002C5AF4">
        <w:rPr>
          <w:b/>
          <w:sz w:val="24"/>
          <w:szCs w:val="24"/>
          <w:highlight w:val="cyan"/>
          <w:lang w:val="ru-RU"/>
        </w:rPr>
        <w:t>‘</w:t>
      </w:r>
      <w:r w:rsidRPr="002C5AF4">
        <w:rPr>
          <w:b/>
          <w:sz w:val="24"/>
          <w:szCs w:val="24"/>
          <w:highlight w:val="cyan"/>
          <w:lang w:val="uk-UA"/>
        </w:rPr>
        <w:t xml:space="preserve">їзд. В залежності від того, де вам видавали </w:t>
      </w:r>
      <w:r w:rsidRPr="002C5AF4">
        <w:rPr>
          <w:b/>
          <w:sz w:val="24"/>
          <w:szCs w:val="24"/>
          <w:highlight w:val="cyan"/>
        </w:rPr>
        <w:t>Aufenthaltstitel</w:t>
      </w:r>
      <w:r w:rsidRPr="002C5AF4">
        <w:rPr>
          <w:b/>
          <w:sz w:val="24"/>
          <w:szCs w:val="24"/>
          <w:highlight w:val="cyan"/>
          <w:lang w:val="ru-RU"/>
        </w:rPr>
        <w:t xml:space="preserve">, </w:t>
      </w:r>
      <w:r w:rsidRPr="002C5AF4">
        <w:rPr>
          <w:b/>
          <w:sz w:val="24"/>
          <w:szCs w:val="24"/>
          <w:highlight w:val="cyan"/>
          <w:lang w:val="uk-UA"/>
        </w:rPr>
        <w:t xml:space="preserve">туди і пишете. В когось це буде </w:t>
      </w:r>
      <w:r w:rsidRPr="002C5AF4">
        <w:rPr>
          <w:b/>
          <w:sz w:val="24"/>
          <w:szCs w:val="24"/>
          <w:highlight w:val="cyan"/>
        </w:rPr>
        <w:t>Ausl</w:t>
      </w:r>
      <w:r w:rsidRPr="002C5AF4">
        <w:rPr>
          <w:b/>
          <w:sz w:val="24"/>
          <w:szCs w:val="24"/>
          <w:highlight w:val="cyan"/>
          <w:lang w:val="uk-UA"/>
        </w:rPr>
        <w:t>ä</w:t>
      </w:r>
      <w:proofErr w:type="spellStart"/>
      <w:r w:rsidRPr="002C5AF4">
        <w:rPr>
          <w:b/>
          <w:sz w:val="24"/>
          <w:szCs w:val="24"/>
          <w:highlight w:val="cyan"/>
        </w:rPr>
        <w:t>nderamt</w:t>
      </w:r>
      <w:proofErr w:type="spellEnd"/>
      <w:r w:rsidRPr="002C5AF4">
        <w:rPr>
          <w:b/>
          <w:sz w:val="24"/>
          <w:szCs w:val="24"/>
          <w:highlight w:val="cyan"/>
          <w:lang w:val="uk-UA"/>
        </w:rPr>
        <w:t xml:space="preserve">, в когось </w:t>
      </w:r>
      <w:r w:rsidRPr="002C5AF4">
        <w:rPr>
          <w:b/>
          <w:sz w:val="24"/>
          <w:szCs w:val="24"/>
          <w:highlight w:val="cyan"/>
        </w:rPr>
        <w:t>Landratsamt</w:t>
      </w:r>
      <w:r w:rsidRPr="002C5AF4">
        <w:rPr>
          <w:b/>
          <w:sz w:val="24"/>
          <w:szCs w:val="24"/>
          <w:highlight w:val="cyan"/>
          <w:lang w:val="uk-UA"/>
        </w:rPr>
        <w:t>. Повідомити буде достатньо електронним листом.</w:t>
      </w:r>
    </w:p>
    <w:p w14:paraId="5AB37005" w14:textId="77777777" w:rsidR="007019B7" w:rsidRDefault="007019B7">
      <w:pPr>
        <w:rPr>
          <w:b/>
          <w:sz w:val="24"/>
          <w:szCs w:val="24"/>
          <w:lang w:val="uk-UA"/>
        </w:rPr>
      </w:pPr>
    </w:p>
    <w:p w14:paraId="30DD48AF" w14:textId="77777777" w:rsidR="007019B7" w:rsidRPr="007019B7" w:rsidRDefault="007019B7">
      <w:pPr>
        <w:rPr>
          <w:rFonts w:cstheme="minorHAnsi"/>
          <w:b/>
          <w:sz w:val="24"/>
          <w:szCs w:val="24"/>
          <w:highlight w:val="green"/>
          <w:lang w:val="uk-UA"/>
        </w:rPr>
      </w:pPr>
    </w:p>
    <w:p w14:paraId="343A2563" w14:textId="77777777" w:rsidR="007019B7" w:rsidRPr="007019B7" w:rsidRDefault="007019B7" w:rsidP="007019B7">
      <w:pPr>
        <w:pStyle w:val="berschrift2"/>
        <w:shd w:val="clear" w:color="auto" w:fill="FDFDFC"/>
        <w:spacing w:before="225" w:beforeAutospacing="0" w:after="120" w:afterAutospacing="0" w:line="356" w:lineRule="atLeast"/>
        <w:ind w:right="386"/>
        <w:textAlignment w:val="baseline"/>
        <w:rPr>
          <w:rFonts w:asciiTheme="minorHAnsi" w:hAnsiTheme="minorHAnsi" w:cstheme="minorHAnsi"/>
          <w:color w:val="1D2124"/>
          <w:sz w:val="24"/>
          <w:szCs w:val="24"/>
          <w:highlight w:val="green"/>
        </w:rPr>
      </w:pPr>
      <w:r w:rsidRPr="007019B7">
        <w:rPr>
          <w:rFonts w:asciiTheme="minorHAnsi" w:hAnsiTheme="minorHAnsi" w:cstheme="minorHAnsi"/>
          <w:color w:val="1D2124"/>
          <w:sz w:val="24"/>
          <w:szCs w:val="24"/>
          <w:highlight w:val="green"/>
        </w:rPr>
        <w:t>Darf ich mit einem Aufenthaltstitel in die Ukraine reisen?</w:t>
      </w:r>
    </w:p>
    <w:p w14:paraId="35B90934" w14:textId="77777777" w:rsidR="007019B7" w:rsidRPr="007019B7" w:rsidRDefault="007019B7" w:rsidP="007019B7">
      <w:pPr>
        <w:pStyle w:val="berschrift2"/>
        <w:shd w:val="clear" w:color="auto" w:fill="FDFDFC"/>
        <w:spacing w:before="225" w:after="120" w:line="356" w:lineRule="atLeast"/>
        <w:ind w:right="386"/>
        <w:textAlignment w:val="baseline"/>
        <w:rPr>
          <w:rFonts w:asciiTheme="minorHAnsi" w:hAnsiTheme="minorHAnsi" w:cstheme="minorHAnsi"/>
          <w:color w:val="1D2124"/>
          <w:sz w:val="24"/>
          <w:szCs w:val="24"/>
          <w:highlight w:val="green"/>
          <w:lang w:val="ru-RU"/>
        </w:rPr>
      </w:pPr>
      <w:r w:rsidRPr="007019B7">
        <w:rPr>
          <w:rFonts w:asciiTheme="minorHAnsi" w:hAnsiTheme="minorHAnsi" w:cstheme="minorHAnsi"/>
          <w:color w:val="1D2124"/>
          <w:sz w:val="24"/>
          <w:szCs w:val="24"/>
          <w:highlight w:val="green"/>
          <w:lang w:val="ru-RU"/>
        </w:rPr>
        <w:t>Чи можу я в'їхати в Україну з посвідкою на проживання?</w:t>
      </w:r>
    </w:p>
    <w:p w14:paraId="16A2D940" w14:textId="77777777" w:rsidR="007019B7" w:rsidRPr="007019B7" w:rsidRDefault="007019B7" w:rsidP="007019B7">
      <w:pPr>
        <w:pStyle w:val="Listenabsatz"/>
        <w:numPr>
          <w:ilvl w:val="0"/>
          <w:numId w:val="7"/>
        </w:numPr>
        <w:rPr>
          <w:rFonts w:cstheme="minorHAnsi"/>
          <w:color w:val="1D2124"/>
          <w:sz w:val="24"/>
          <w:szCs w:val="24"/>
          <w:shd w:val="clear" w:color="auto" w:fill="FDFDFC"/>
        </w:rPr>
      </w:pPr>
      <w:r w:rsidRPr="007019B7">
        <w:rPr>
          <w:rFonts w:cstheme="minorHAnsi"/>
          <w:color w:val="1D2124"/>
          <w:sz w:val="24"/>
          <w:szCs w:val="24"/>
          <w:shd w:val="clear" w:color="auto" w:fill="FDFDFC"/>
        </w:rPr>
        <w:t>Ja. Wer bereits einen Aufenthaltstitel (nach §24 Aufenthaltsgesetz) bekommen hat, kann in die Ukraine reisen. Mit dem Aufenthaltstitel kann man jederzeit zurück nach Deutschland kommen. Vor der Abreise sollte man darauf achten, dass die Aufenthaltserlaubnis noch gültig ist und gegebenenfalls rechtzeitig eine Verlängerung beantragen.</w:t>
      </w:r>
    </w:p>
    <w:p w14:paraId="00751910" w14:textId="77777777" w:rsidR="007019B7" w:rsidRPr="007019B7" w:rsidRDefault="007019B7" w:rsidP="007019B7">
      <w:pPr>
        <w:pStyle w:val="berschrift2"/>
        <w:numPr>
          <w:ilvl w:val="0"/>
          <w:numId w:val="7"/>
        </w:numPr>
        <w:shd w:val="clear" w:color="auto" w:fill="FDFDFC"/>
        <w:spacing w:before="225" w:beforeAutospacing="0" w:after="120" w:afterAutospacing="0" w:line="356" w:lineRule="atLeast"/>
        <w:ind w:right="386"/>
        <w:textAlignment w:val="baseline"/>
        <w:rPr>
          <w:rFonts w:asciiTheme="minorHAnsi" w:hAnsiTheme="minorHAnsi" w:cstheme="minorHAnsi"/>
          <w:b w:val="0"/>
          <w:color w:val="1D2124"/>
          <w:sz w:val="24"/>
          <w:szCs w:val="24"/>
          <w:lang w:val="ru-RU"/>
        </w:rPr>
      </w:pPr>
      <w:r w:rsidRPr="007019B7">
        <w:rPr>
          <w:rFonts w:asciiTheme="minorHAnsi" w:hAnsiTheme="minorHAnsi" w:cstheme="minorHAnsi"/>
          <w:b w:val="0"/>
          <w:color w:val="1D2124"/>
          <w:sz w:val="24"/>
          <w:szCs w:val="24"/>
          <w:lang w:val="ru-RU"/>
        </w:rPr>
        <w:t>Так, кожен, хто вже отримав посвідку на проживання (відповідно до §24 Закону про перебування), може подорожувати до України. Маючи посвідку на тимчасове проживання, ви можете повернутися до Німеччини в будь-який час. Перед від'їздом слід переконатися, що ваша посвідка на проживання все ще дійсна, і, якщо необхідно, вчасно подати заяву на її продовження.</w:t>
      </w:r>
    </w:p>
    <w:p w14:paraId="274F1FC1" w14:textId="77777777" w:rsidR="007019B7" w:rsidRPr="007019B7" w:rsidRDefault="007019B7">
      <w:pPr>
        <w:rPr>
          <w:rFonts w:ascii="Arial" w:hAnsi="Arial" w:cs="Arial"/>
          <w:color w:val="1D2124"/>
          <w:sz w:val="26"/>
          <w:szCs w:val="26"/>
          <w:shd w:val="clear" w:color="auto" w:fill="FDFDFC"/>
          <w:lang w:val="ru-RU"/>
        </w:rPr>
      </w:pPr>
    </w:p>
    <w:p w14:paraId="2181F7A6" w14:textId="77777777" w:rsidR="007019B7" w:rsidRPr="007019B7" w:rsidRDefault="007019B7" w:rsidP="007019B7">
      <w:pPr>
        <w:pStyle w:val="berschrift2"/>
        <w:shd w:val="clear" w:color="auto" w:fill="FDFDFC"/>
        <w:spacing w:before="225" w:beforeAutospacing="0" w:after="120" w:afterAutospacing="0" w:line="356" w:lineRule="atLeast"/>
        <w:ind w:right="386"/>
        <w:textAlignment w:val="baseline"/>
        <w:rPr>
          <w:rFonts w:asciiTheme="minorHAnsi" w:hAnsiTheme="minorHAnsi" w:cstheme="minorHAnsi"/>
          <w:color w:val="1D2124"/>
          <w:sz w:val="24"/>
          <w:szCs w:val="24"/>
          <w:highlight w:val="green"/>
        </w:rPr>
      </w:pPr>
      <w:r w:rsidRPr="007019B7">
        <w:rPr>
          <w:rFonts w:asciiTheme="minorHAnsi" w:hAnsiTheme="minorHAnsi" w:cstheme="minorHAnsi"/>
          <w:color w:val="1D2124"/>
          <w:sz w:val="24"/>
          <w:szCs w:val="24"/>
          <w:highlight w:val="green"/>
        </w:rPr>
        <w:t>Kann ich meinen Aufenthaltstitel verlieren, wenn ich ins Ausland reise?</w:t>
      </w:r>
    </w:p>
    <w:p w14:paraId="120653B1" w14:textId="77777777" w:rsidR="007019B7" w:rsidRPr="007019B7" w:rsidRDefault="007019B7" w:rsidP="007019B7">
      <w:pPr>
        <w:pStyle w:val="berschrift2"/>
        <w:shd w:val="clear" w:color="auto" w:fill="FDFDFC"/>
        <w:spacing w:before="225" w:after="120" w:line="356" w:lineRule="atLeast"/>
        <w:ind w:right="386"/>
        <w:textAlignment w:val="baseline"/>
        <w:rPr>
          <w:rFonts w:asciiTheme="minorHAnsi" w:hAnsiTheme="minorHAnsi" w:cstheme="minorHAnsi"/>
          <w:color w:val="1D2124"/>
          <w:sz w:val="24"/>
          <w:szCs w:val="24"/>
          <w:lang w:val="ru-RU"/>
        </w:rPr>
      </w:pPr>
      <w:r w:rsidRPr="007019B7">
        <w:rPr>
          <w:rFonts w:asciiTheme="minorHAnsi" w:hAnsiTheme="minorHAnsi" w:cstheme="minorHAnsi"/>
          <w:color w:val="1D2124"/>
          <w:sz w:val="24"/>
          <w:szCs w:val="24"/>
          <w:highlight w:val="green"/>
          <w:lang w:val="ru-RU"/>
        </w:rPr>
        <w:t>Чи можу я втратити дозвіл на проживання, якщо виїду за кордон?</w:t>
      </w:r>
    </w:p>
    <w:p w14:paraId="17C567DC" w14:textId="77777777" w:rsidR="007019B7" w:rsidRDefault="007019B7" w:rsidP="007019B7">
      <w:pPr>
        <w:pStyle w:val="text"/>
        <w:numPr>
          <w:ilvl w:val="0"/>
          <w:numId w:val="6"/>
        </w:numPr>
        <w:shd w:val="clear" w:color="auto" w:fill="FDFDFC"/>
        <w:spacing w:before="0" w:beforeAutospacing="0" w:after="120" w:afterAutospacing="0" w:line="370" w:lineRule="atLeast"/>
        <w:ind w:right="386"/>
        <w:textAlignment w:val="baseline"/>
        <w:rPr>
          <w:rFonts w:asciiTheme="minorHAnsi" w:hAnsiTheme="minorHAnsi" w:cstheme="minorHAnsi"/>
          <w:color w:val="1D2124"/>
        </w:rPr>
      </w:pPr>
      <w:r w:rsidRPr="007019B7">
        <w:rPr>
          <w:rFonts w:asciiTheme="minorHAnsi" w:hAnsiTheme="minorHAnsi" w:cstheme="minorHAnsi"/>
          <w:color w:val="1D2124"/>
        </w:rPr>
        <w:t>Bei </w:t>
      </w:r>
      <w:r w:rsidRPr="007019B7">
        <w:rPr>
          <w:rStyle w:val="Fett"/>
          <w:rFonts w:asciiTheme="minorHAnsi" w:hAnsiTheme="minorHAnsi" w:cstheme="minorHAnsi"/>
          <w:color w:val="1D2124"/>
        </w:rPr>
        <w:t>kurzen Reisen</w:t>
      </w:r>
      <w:r w:rsidRPr="007019B7">
        <w:rPr>
          <w:rFonts w:asciiTheme="minorHAnsi" w:hAnsiTheme="minorHAnsi" w:cstheme="minorHAnsi"/>
          <w:color w:val="1D2124"/>
        </w:rPr>
        <w:t>, z. B. für einen Urlaub oder einen Familienbesuch, kann man die Aufenthaltserlaubnis nicht verlieren.</w:t>
      </w:r>
    </w:p>
    <w:p w14:paraId="0B2E27BF" w14:textId="77777777" w:rsidR="007019B7" w:rsidRPr="007019B7" w:rsidRDefault="007019B7" w:rsidP="007019B7">
      <w:pPr>
        <w:pStyle w:val="text"/>
        <w:shd w:val="clear" w:color="auto" w:fill="FDFDFC"/>
        <w:spacing w:before="0" w:beforeAutospacing="0" w:after="120" w:afterAutospacing="0" w:line="370" w:lineRule="atLeast"/>
        <w:ind w:left="1106" w:right="386"/>
        <w:textAlignment w:val="baseline"/>
        <w:rPr>
          <w:rFonts w:asciiTheme="minorHAnsi" w:hAnsiTheme="minorHAnsi" w:cstheme="minorHAnsi"/>
          <w:color w:val="1D2124"/>
        </w:rPr>
      </w:pPr>
      <w:r w:rsidRPr="007019B7">
        <w:rPr>
          <w:rFonts w:asciiTheme="minorHAnsi" w:hAnsiTheme="minorHAnsi" w:cstheme="minorHAnsi"/>
          <w:color w:val="1D2124"/>
        </w:rPr>
        <w:t>Die Aufenthaltserlaubnis kann laut Bundesamt für Migration und Flüchtlinge (BAMF) jedoch erlöschen, wenn man sich </w:t>
      </w:r>
      <w:r w:rsidRPr="007019B7">
        <w:rPr>
          <w:rStyle w:val="Fett"/>
          <w:rFonts w:asciiTheme="minorHAnsi" w:hAnsiTheme="minorHAnsi" w:cstheme="minorHAnsi"/>
          <w:color w:val="1D2124"/>
        </w:rPr>
        <w:t>länger als sechs Monate</w:t>
      </w:r>
      <w:r w:rsidRPr="007019B7">
        <w:rPr>
          <w:rFonts w:asciiTheme="minorHAnsi" w:hAnsiTheme="minorHAnsi" w:cstheme="minorHAnsi"/>
          <w:color w:val="1D2124"/>
        </w:rPr>
        <w:t> nicht in Deutschland aufhält. Sie kann auch erlöschen, wenn man Deutschland für kürzere Zeit aus einem „nicht vorübergehenden Grund“ verlässt. Etwa, um ein Studium zu beginnen oder ein Familienmitglied dauerhaft zu pflegen. Es ist möglich, die Frist von sechs Monaten vor der Abreise bei der Ausländerbehörde zu verlängern, wenn nachgewiesen werden kann, dass der längere Aufenthalt begrenzt und vorübergehend ist.</w:t>
      </w:r>
    </w:p>
    <w:p w14:paraId="04B78ACB" w14:textId="77777777" w:rsidR="007019B7" w:rsidRDefault="007019B7" w:rsidP="007019B7">
      <w:pPr>
        <w:pStyle w:val="text"/>
        <w:numPr>
          <w:ilvl w:val="0"/>
          <w:numId w:val="6"/>
        </w:numPr>
        <w:shd w:val="clear" w:color="auto" w:fill="FDFDFC"/>
        <w:spacing w:before="0" w:beforeAutospacing="0" w:after="120" w:afterAutospacing="0" w:line="370" w:lineRule="atLeast"/>
        <w:ind w:right="386"/>
        <w:textAlignment w:val="baseline"/>
        <w:rPr>
          <w:rFonts w:asciiTheme="minorHAnsi" w:hAnsiTheme="minorHAnsi" w:cstheme="minorHAnsi"/>
          <w:color w:val="1D2124"/>
          <w:lang w:val="ru-RU"/>
        </w:rPr>
      </w:pPr>
      <w:r w:rsidRPr="007019B7">
        <w:rPr>
          <w:rFonts w:asciiTheme="minorHAnsi" w:hAnsiTheme="minorHAnsi" w:cstheme="minorHAnsi"/>
          <w:color w:val="1D2124"/>
          <w:lang w:val="ru-RU"/>
        </w:rPr>
        <w:t>Короткострокові поїздки, наприклад, у відпустку або для відвідування сім'ї, не призводять до втрати дозволу на проживання.</w:t>
      </w:r>
    </w:p>
    <w:p w14:paraId="105432A7" w14:textId="4D6DCA35" w:rsidR="007019B7" w:rsidRPr="007019B7" w:rsidRDefault="007019B7" w:rsidP="007019B7">
      <w:pPr>
        <w:pStyle w:val="text"/>
        <w:shd w:val="clear" w:color="auto" w:fill="FDFDFC"/>
        <w:spacing w:before="0" w:beforeAutospacing="0" w:after="120" w:afterAutospacing="0" w:line="370" w:lineRule="atLeast"/>
        <w:ind w:left="1106" w:right="386"/>
        <w:textAlignment w:val="baseline"/>
        <w:rPr>
          <w:rFonts w:asciiTheme="minorHAnsi" w:hAnsiTheme="minorHAnsi" w:cstheme="minorHAnsi"/>
          <w:color w:val="1D2124"/>
          <w:lang w:val="ru-RU"/>
        </w:rPr>
      </w:pPr>
      <w:r w:rsidRPr="007019B7">
        <w:rPr>
          <w:rFonts w:asciiTheme="minorHAnsi" w:hAnsiTheme="minorHAnsi" w:cstheme="minorHAnsi"/>
          <w:color w:val="1D2124"/>
          <w:lang w:val="ru-RU"/>
        </w:rPr>
        <w:t>Однак, згідно з даними Федерального відомства з питань міграції та біженців (</w:t>
      </w:r>
      <w:r w:rsidRPr="007019B7">
        <w:rPr>
          <w:rFonts w:asciiTheme="minorHAnsi" w:hAnsiTheme="minorHAnsi" w:cstheme="minorHAnsi"/>
          <w:color w:val="1D2124"/>
        </w:rPr>
        <w:t>BAMF</w:t>
      </w:r>
      <w:r w:rsidRPr="007019B7">
        <w:rPr>
          <w:rFonts w:asciiTheme="minorHAnsi" w:hAnsiTheme="minorHAnsi" w:cstheme="minorHAnsi"/>
          <w:color w:val="1D2124"/>
          <w:lang w:val="ru-RU"/>
        </w:rPr>
        <w:t xml:space="preserve">), термін дії посвідки на проживання може закінчитися, якщо ви не перебуваєте в Німеччині </w:t>
      </w:r>
      <w:r w:rsidRPr="007019B7">
        <w:rPr>
          <w:rFonts w:asciiTheme="minorHAnsi" w:hAnsiTheme="minorHAnsi" w:cstheme="minorHAnsi"/>
          <w:color w:val="1D2124"/>
          <w:lang w:val="uk-UA"/>
        </w:rPr>
        <w:t>ДОВШЕ ШЕСТИ МІСЯЦІВ</w:t>
      </w:r>
      <w:r w:rsidRPr="007019B7">
        <w:rPr>
          <w:rFonts w:asciiTheme="minorHAnsi" w:hAnsiTheme="minorHAnsi" w:cstheme="minorHAnsi"/>
          <w:color w:val="1D2124"/>
          <w:lang w:val="ru-RU"/>
        </w:rPr>
        <w:t xml:space="preserve">. Вона також може закінчитися, якщо ви виїжджаєте з Німеччини на коротший період часу з „нетимчасової причини“. Наприклад, для початку навчання або постійного догляду за членом сім'ї. </w:t>
      </w:r>
      <w:proofErr w:type="spellStart"/>
      <w:r w:rsidRPr="007019B7">
        <w:rPr>
          <w:rFonts w:asciiTheme="minorHAnsi" w:hAnsiTheme="minorHAnsi" w:cstheme="minorHAnsi"/>
          <w:color w:val="1D2124"/>
          <w:lang w:val="ru-RU"/>
        </w:rPr>
        <w:t>Можна</w:t>
      </w:r>
      <w:proofErr w:type="spellEnd"/>
      <w:r w:rsidRPr="007019B7">
        <w:rPr>
          <w:rFonts w:asciiTheme="minorHAnsi" w:hAnsiTheme="minorHAnsi" w:cstheme="minorHAnsi"/>
          <w:color w:val="1D2124"/>
          <w:lang w:val="ru-RU"/>
        </w:rPr>
        <w:t xml:space="preserve"> </w:t>
      </w:r>
      <w:proofErr w:type="spellStart"/>
      <w:r w:rsidRPr="007019B7">
        <w:rPr>
          <w:rFonts w:asciiTheme="minorHAnsi" w:hAnsiTheme="minorHAnsi" w:cstheme="minorHAnsi"/>
          <w:color w:val="1D2124"/>
          <w:lang w:val="ru-RU"/>
        </w:rPr>
        <w:t>продовжити</w:t>
      </w:r>
      <w:proofErr w:type="spellEnd"/>
      <w:r w:rsidRPr="007019B7">
        <w:rPr>
          <w:rFonts w:asciiTheme="minorHAnsi" w:hAnsiTheme="minorHAnsi" w:cstheme="minorHAnsi"/>
          <w:color w:val="1D2124"/>
          <w:lang w:val="ru-RU"/>
        </w:rPr>
        <w:t xml:space="preserve"> </w:t>
      </w:r>
      <w:proofErr w:type="spellStart"/>
      <w:r w:rsidRPr="007019B7">
        <w:rPr>
          <w:rFonts w:asciiTheme="minorHAnsi" w:hAnsiTheme="minorHAnsi" w:cstheme="minorHAnsi"/>
          <w:color w:val="1D2124"/>
          <w:lang w:val="ru-RU"/>
        </w:rPr>
        <w:t>шестимісячний</w:t>
      </w:r>
      <w:proofErr w:type="spellEnd"/>
      <w:r w:rsidRPr="007019B7">
        <w:rPr>
          <w:rFonts w:asciiTheme="minorHAnsi" w:hAnsiTheme="minorHAnsi" w:cstheme="minorHAnsi"/>
          <w:color w:val="1D2124"/>
          <w:lang w:val="ru-RU"/>
        </w:rPr>
        <w:t xml:space="preserve"> </w:t>
      </w:r>
      <w:proofErr w:type="spellStart"/>
      <w:r w:rsidRPr="007019B7">
        <w:rPr>
          <w:rFonts w:asciiTheme="minorHAnsi" w:hAnsiTheme="minorHAnsi" w:cstheme="minorHAnsi"/>
          <w:color w:val="1D2124"/>
          <w:lang w:val="ru-RU"/>
        </w:rPr>
        <w:t>термін</w:t>
      </w:r>
      <w:proofErr w:type="spellEnd"/>
      <w:r w:rsidRPr="007019B7">
        <w:rPr>
          <w:rFonts w:asciiTheme="minorHAnsi" w:hAnsiTheme="minorHAnsi" w:cstheme="minorHAnsi"/>
          <w:color w:val="1D2124"/>
          <w:lang w:val="ru-RU"/>
        </w:rPr>
        <w:t xml:space="preserve"> до </w:t>
      </w:r>
      <w:proofErr w:type="spellStart"/>
      <w:r w:rsidRPr="007019B7">
        <w:rPr>
          <w:rFonts w:asciiTheme="minorHAnsi" w:hAnsiTheme="minorHAnsi" w:cstheme="minorHAnsi"/>
          <w:color w:val="1D2124"/>
          <w:lang w:val="ru-RU"/>
        </w:rPr>
        <w:t>від'їзду</w:t>
      </w:r>
      <w:proofErr w:type="spellEnd"/>
      <w:r w:rsidRPr="007019B7">
        <w:rPr>
          <w:rFonts w:asciiTheme="minorHAnsi" w:hAnsiTheme="minorHAnsi" w:cstheme="minorHAnsi"/>
          <w:color w:val="1D2124"/>
          <w:lang w:val="ru-RU"/>
        </w:rPr>
        <w:t xml:space="preserve"> в </w:t>
      </w:r>
      <w:proofErr w:type="spellStart"/>
      <w:r w:rsidRPr="007019B7">
        <w:rPr>
          <w:rFonts w:asciiTheme="minorHAnsi" w:hAnsiTheme="minorHAnsi" w:cstheme="minorHAnsi"/>
          <w:color w:val="1D2124"/>
          <w:lang w:val="ru-RU"/>
        </w:rPr>
        <w:t>Управлінні</w:t>
      </w:r>
      <w:proofErr w:type="spellEnd"/>
      <w:r w:rsidRPr="007019B7">
        <w:rPr>
          <w:rFonts w:asciiTheme="minorHAnsi" w:hAnsiTheme="minorHAnsi" w:cstheme="minorHAnsi"/>
          <w:color w:val="1D2124"/>
          <w:lang w:val="ru-RU"/>
        </w:rPr>
        <w:t xml:space="preserve"> з </w:t>
      </w:r>
      <w:proofErr w:type="spellStart"/>
      <w:r w:rsidRPr="007019B7">
        <w:rPr>
          <w:rFonts w:asciiTheme="minorHAnsi" w:hAnsiTheme="minorHAnsi" w:cstheme="minorHAnsi"/>
          <w:color w:val="1D2124"/>
          <w:lang w:val="ru-RU"/>
        </w:rPr>
        <w:t>питань</w:t>
      </w:r>
      <w:proofErr w:type="spellEnd"/>
      <w:r w:rsidRPr="007019B7">
        <w:rPr>
          <w:rFonts w:asciiTheme="minorHAnsi" w:hAnsiTheme="minorHAnsi" w:cstheme="minorHAnsi"/>
          <w:color w:val="1D2124"/>
          <w:lang w:val="ru-RU"/>
        </w:rPr>
        <w:t xml:space="preserve"> </w:t>
      </w:r>
      <w:proofErr w:type="spellStart"/>
      <w:r w:rsidRPr="007019B7">
        <w:rPr>
          <w:rFonts w:asciiTheme="minorHAnsi" w:hAnsiTheme="minorHAnsi" w:cstheme="minorHAnsi"/>
          <w:color w:val="1D2124"/>
          <w:lang w:val="ru-RU"/>
        </w:rPr>
        <w:t>реєстрації</w:t>
      </w:r>
      <w:proofErr w:type="spellEnd"/>
      <w:r w:rsidRPr="007019B7">
        <w:rPr>
          <w:rFonts w:asciiTheme="minorHAnsi" w:hAnsiTheme="minorHAnsi" w:cstheme="minorHAnsi"/>
          <w:color w:val="1D2124"/>
          <w:lang w:val="ru-RU"/>
        </w:rPr>
        <w:t xml:space="preserve"> </w:t>
      </w:r>
      <w:proofErr w:type="spellStart"/>
      <w:r w:rsidRPr="007019B7">
        <w:rPr>
          <w:rFonts w:asciiTheme="minorHAnsi" w:hAnsiTheme="minorHAnsi" w:cstheme="minorHAnsi"/>
          <w:color w:val="1D2124"/>
          <w:lang w:val="ru-RU"/>
        </w:rPr>
        <w:t>іноземців</w:t>
      </w:r>
      <w:proofErr w:type="spellEnd"/>
      <w:r w:rsidRPr="007019B7">
        <w:rPr>
          <w:rFonts w:asciiTheme="minorHAnsi" w:hAnsiTheme="minorHAnsi" w:cstheme="minorHAnsi"/>
          <w:color w:val="1D2124"/>
          <w:lang w:val="ru-RU"/>
        </w:rPr>
        <w:t xml:space="preserve"> (</w:t>
      </w:r>
      <w:r w:rsidR="00514188">
        <w:rPr>
          <w:rFonts w:asciiTheme="minorHAnsi" w:hAnsiTheme="minorHAnsi" w:cstheme="minorHAnsi"/>
          <w:color w:val="1D2124"/>
          <w:lang w:val="uk-UA"/>
        </w:rPr>
        <w:t>м</w:t>
      </w:r>
      <w:proofErr w:type="spellStart"/>
      <w:r w:rsidRPr="007019B7">
        <w:rPr>
          <w:rFonts w:asciiTheme="minorHAnsi" w:hAnsiTheme="minorHAnsi" w:cstheme="minorHAnsi"/>
          <w:color w:val="1D2124"/>
          <w:lang w:val="ru-RU"/>
        </w:rPr>
        <w:t>іграційна</w:t>
      </w:r>
      <w:proofErr w:type="spellEnd"/>
      <w:r w:rsidRPr="007019B7">
        <w:rPr>
          <w:rFonts w:asciiTheme="minorHAnsi" w:hAnsiTheme="minorHAnsi" w:cstheme="minorHAnsi"/>
          <w:color w:val="1D2124"/>
          <w:lang w:val="ru-RU"/>
        </w:rPr>
        <w:t xml:space="preserve"> служба), </w:t>
      </w:r>
      <w:proofErr w:type="spellStart"/>
      <w:r w:rsidRPr="007019B7">
        <w:rPr>
          <w:rFonts w:asciiTheme="minorHAnsi" w:hAnsiTheme="minorHAnsi" w:cstheme="minorHAnsi"/>
          <w:color w:val="1D2124"/>
          <w:lang w:val="ru-RU"/>
        </w:rPr>
        <w:t>якщо</w:t>
      </w:r>
      <w:proofErr w:type="spellEnd"/>
      <w:r w:rsidRPr="007019B7">
        <w:rPr>
          <w:rFonts w:asciiTheme="minorHAnsi" w:hAnsiTheme="minorHAnsi" w:cstheme="minorHAnsi"/>
          <w:color w:val="1D2124"/>
          <w:lang w:val="ru-RU"/>
        </w:rPr>
        <w:t xml:space="preserve"> </w:t>
      </w:r>
      <w:proofErr w:type="spellStart"/>
      <w:r w:rsidRPr="007019B7">
        <w:rPr>
          <w:rFonts w:asciiTheme="minorHAnsi" w:hAnsiTheme="minorHAnsi" w:cstheme="minorHAnsi"/>
          <w:color w:val="1D2124"/>
          <w:lang w:val="ru-RU"/>
        </w:rPr>
        <w:t>можна</w:t>
      </w:r>
      <w:proofErr w:type="spellEnd"/>
      <w:r w:rsidRPr="007019B7">
        <w:rPr>
          <w:rFonts w:asciiTheme="minorHAnsi" w:hAnsiTheme="minorHAnsi" w:cstheme="minorHAnsi"/>
          <w:color w:val="1D2124"/>
          <w:lang w:val="ru-RU"/>
        </w:rPr>
        <w:t xml:space="preserve"> довести, що більш тривале перебування є обмеженим і тимчасовим.</w:t>
      </w:r>
    </w:p>
    <w:p w14:paraId="0927E289" w14:textId="77777777" w:rsidR="007019B7" w:rsidRPr="007019B7" w:rsidRDefault="007019B7" w:rsidP="007019B7">
      <w:pPr>
        <w:pStyle w:val="text"/>
        <w:shd w:val="clear" w:color="auto" w:fill="FDFDFC"/>
        <w:spacing w:before="0" w:beforeAutospacing="0" w:after="120" w:afterAutospacing="0" w:line="370" w:lineRule="atLeast"/>
        <w:ind w:left="386" w:right="386"/>
        <w:textAlignment w:val="baseline"/>
        <w:rPr>
          <w:rFonts w:ascii="Arial" w:hAnsi="Arial" w:cs="Arial"/>
          <w:color w:val="1D2124"/>
          <w:sz w:val="26"/>
          <w:szCs w:val="26"/>
          <w:lang w:val="ru-RU"/>
        </w:rPr>
      </w:pPr>
    </w:p>
    <w:p w14:paraId="5A2A63E4" w14:textId="77777777" w:rsidR="007019B7" w:rsidRPr="007019B7" w:rsidRDefault="007019B7">
      <w:pPr>
        <w:rPr>
          <w:b/>
          <w:sz w:val="24"/>
          <w:szCs w:val="24"/>
          <w:lang w:val="ru-RU"/>
        </w:rPr>
      </w:pPr>
    </w:p>
    <w:sectPr w:rsidR="007019B7" w:rsidRPr="007019B7" w:rsidSect="00DA4F67">
      <w:footerReference w:type="even" r:id="rId18"/>
      <w:footerReference w:type="default" r:id="rId1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28C6" w14:textId="77777777" w:rsidR="00932B5C" w:rsidRDefault="00932B5C" w:rsidP="000F6245">
      <w:pPr>
        <w:spacing w:after="0" w:line="240" w:lineRule="auto"/>
      </w:pPr>
      <w:r>
        <w:separator/>
      </w:r>
    </w:p>
  </w:endnote>
  <w:endnote w:type="continuationSeparator" w:id="0">
    <w:p w14:paraId="3F79ECF3" w14:textId="77777777" w:rsidR="00932B5C" w:rsidRDefault="00932B5C" w:rsidP="000F6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37600831"/>
      <w:docPartObj>
        <w:docPartGallery w:val="Page Numbers (Bottom of Page)"/>
        <w:docPartUnique/>
      </w:docPartObj>
    </w:sdtPr>
    <w:sdtContent>
      <w:p w14:paraId="78F70306" w14:textId="2C2F4DBB" w:rsidR="000F6245" w:rsidRDefault="000F6245" w:rsidP="00907250">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sidR="00486A34">
          <w:rPr>
            <w:rStyle w:val="Seitenzahl"/>
          </w:rPr>
          <w:fldChar w:fldCharType="separate"/>
        </w:r>
        <w:r w:rsidR="00486A34">
          <w:rPr>
            <w:rStyle w:val="Seitenzahl"/>
            <w:noProof/>
          </w:rPr>
          <w:t>1</w:t>
        </w:r>
        <w:r>
          <w:rPr>
            <w:rStyle w:val="Seitenzahl"/>
          </w:rPr>
          <w:fldChar w:fldCharType="end"/>
        </w:r>
      </w:p>
    </w:sdtContent>
  </w:sdt>
  <w:p w14:paraId="69EA32B2" w14:textId="77777777" w:rsidR="000F6245" w:rsidRDefault="000F62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5344179"/>
      <w:docPartObj>
        <w:docPartGallery w:val="Page Numbers (Bottom of Page)"/>
        <w:docPartUnique/>
      </w:docPartObj>
    </w:sdtPr>
    <w:sdtContent>
      <w:p w14:paraId="4D3E2BF4" w14:textId="49536ABA" w:rsidR="000F6245" w:rsidRDefault="000F6245" w:rsidP="00907250">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9275D1D" w14:textId="77777777" w:rsidR="000F6245" w:rsidRDefault="000F62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0345" w14:textId="77777777" w:rsidR="00932B5C" w:rsidRDefault="00932B5C" w:rsidP="000F6245">
      <w:pPr>
        <w:spacing w:after="0" w:line="240" w:lineRule="auto"/>
      </w:pPr>
      <w:r>
        <w:separator/>
      </w:r>
    </w:p>
  </w:footnote>
  <w:footnote w:type="continuationSeparator" w:id="0">
    <w:p w14:paraId="46B8B1C4" w14:textId="77777777" w:rsidR="00932B5C" w:rsidRDefault="00932B5C" w:rsidP="000F6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77B"/>
    <w:multiLevelType w:val="hybridMultilevel"/>
    <w:tmpl w:val="5FEA1C9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5A36C3F"/>
    <w:multiLevelType w:val="hybridMultilevel"/>
    <w:tmpl w:val="2F961A24"/>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5A2306"/>
    <w:multiLevelType w:val="hybridMultilevel"/>
    <w:tmpl w:val="9C669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920266"/>
    <w:multiLevelType w:val="hybridMultilevel"/>
    <w:tmpl w:val="8CE6FE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CA7EC9"/>
    <w:multiLevelType w:val="hybridMultilevel"/>
    <w:tmpl w:val="62863728"/>
    <w:lvl w:ilvl="0" w:tplc="FB7A2CA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187421"/>
    <w:multiLevelType w:val="multilevel"/>
    <w:tmpl w:val="C192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824B9C"/>
    <w:multiLevelType w:val="hybridMultilevel"/>
    <w:tmpl w:val="AB00A9B6"/>
    <w:lvl w:ilvl="0" w:tplc="04070001">
      <w:start w:val="1"/>
      <w:numFmt w:val="bullet"/>
      <w:lvlText w:val=""/>
      <w:lvlJc w:val="left"/>
      <w:pPr>
        <w:ind w:left="1106" w:hanging="360"/>
      </w:pPr>
      <w:rPr>
        <w:rFonts w:ascii="Symbol" w:hAnsi="Symbol" w:hint="default"/>
      </w:rPr>
    </w:lvl>
    <w:lvl w:ilvl="1" w:tplc="04070003" w:tentative="1">
      <w:start w:val="1"/>
      <w:numFmt w:val="bullet"/>
      <w:lvlText w:val="o"/>
      <w:lvlJc w:val="left"/>
      <w:pPr>
        <w:ind w:left="1826" w:hanging="360"/>
      </w:pPr>
      <w:rPr>
        <w:rFonts w:ascii="Courier New" w:hAnsi="Courier New" w:cs="Courier New" w:hint="default"/>
      </w:rPr>
    </w:lvl>
    <w:lvl w:ilvl="2" w:tplc="04070005" w:tentative="1">
      <w:start w:val="1"/>
      <w:numFmt w:val="bullet"/>
      <w:lvlText w:val=""/>
      <w:lvlJc w:val="left"/>
      <w:pPr>
        <w:ind w:left="2546" w:hanging="360"/>
      </w:pPr>
      <w:rPr>
        <w:rFonts w:ascii="Wingdings" w:hAnsi="Wingdings" w:hint="default"/>
      </w:rPr>
    </w:lvl>
    <w:lvl w:ilvl="3" w:tplc="04070001" w:tentative="1">
      <w:start w:val="1"/>
      <w:numFmt w:val="bullet"/>
      <w:lvlText w:val=""/>
      <w:lvlJc w:val="left"/>
      <w:pPr>
        <w:ind w:left="3266" w:hanging="360"/>
      </w:pPr>
      <w:rPr>
        <w:rFonts w:ascii="Symbol" w:hAnsi="Symbol" w:hint="default"/>
      </w:rPr>
    </w:lvl>
    <w:lvl w:ilvl="4" w:tplc="04070003" w:tentative="1">
      <w:start w:val="1"/>
      <w:numFmt w:val="bullet"/>
      <w:lvlText w:val="o"/>
      <w:lvlJc w:val="left"/>
      <w:pPr>
        <w:ind w:left="3986" w:hanging="360"/>
      </w:pPr>
      <w:rPr>
        <w:rFonts w:ascii="Courier New" w:hAnsi="Courier New" w:cs="Courier New" w:hint="default"/>
      </w:rPr>
    </w:lvl>
    <w:lvl w:ilvl="5" w:tplc="04070005" w:tentative="1">
      <w:start w:val="1"/>
      <w:numFmt w:val="bullet"/>
      <w:lvlText w:val=""/>
      <w:lvlJc w:val="left"/>
      <w:pPr>
        <w:ind w:left="4706" w:hanging="360"/>
      </w:pPr>
      <w:rPr>
        <w:rFonts w:ascii="Wingdings" w:hAnsi="Wingdings" w:hint="default"/>
      </w:rPr>
    </w:lvl>
    <w:lvl w:ilvl="6" w:tplc="04070001" w:tentative="1">
      <w:start w:val="1"/>
      <w:numFmt w:val="bullet"/>
      <w:lvlText w:val=""/>
      <w:lvlJc w:val="left"/>
      <w:pPr>
        <w:ind w:left="5426" w:hanging="360"/>
      </w:pPr>
      <w:rPr>
        <w:rFonts w:ascii="Symbol" w:hAnsi="Symbol" w:hint="default"/>
      </w:rPr>
    </w:lvl>
    <w:lvl w:ilvl="7" w:tplc="04070003" w:tentative="1">
      <w:start w:val="1"/>
      <w:numFmt w:val="bullet"/>
      <w:lvlText w:val="o"/>
      <w:lvlJc w:val="left"/>
      <w:pPr>
        <w:ind w:left="6146" w:hanging="360"/>
      </w:pPr>
      <w:rPr>
        <w:rFonts w:ascii="Courier New" w:hAnsi="Courier New" w:cs="Courier New" w:hint="default"/>
      </w:rPr>
    </w:lvl>
    <w:lvl w:ilvl="8" w:tplc="04070005" w:tentative="1">
      <w:start w:val="1"/>
      <w:numFmt w:val="bullet"/>
      <w:lvlText w:val=""/>
      <w:lvlJc w:val="left"/>
      <w:pPr>
        <w:ind w:left="6866" w:hanging="360"/>
      </w:pPr>
      <w:rPr>
        <w:rFonts w:ascii="Wingdings" w:hAnsi="Wingdings" w:hint="default"/>
      </w:rPr>
    </w:lvl>
  </w:abstractNum>
  <w:abstractNum w:abstractNumId="7" w15:restartNumberingAfterBreak="0">
    <w:nsid w:val="52F96125"/>
    <w:multiLevelType w:val="hybridMultilevel"/>
    <w:tmpl w:val="927E6FA0"/>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E871A92"/>
    <w:multiLevelType w:val="hybridMultilevel"/>
    <w:tmpl w:val="75189D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DF5C24"/>
    <w:multiLevelType w:val="hybridMultilevel"/>
    <w:tmpl w:val="16B44466"/>
    <w:lvl w:ilvl="0" w:tplc="FB7A2CA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38078701">
    <w:abstractNumId w:val="3"/>
  </w:num>
  <w:num w:numId="2" w16cid:durableId="2033070398">
    <w:abstractNumId w:val="5"/>
  </w:num>
  <w:num w:numId="3" w16cid:durableId="734476615">
    <w:abstractNumId w:val="9"/>
  </w:num>
  <w:num w:numId="4" w16cid:durableId="935016745">
    <w:abstractNumId w:val="4"/>
  </w:num>
  <w:num w:numId="5" w16cid:durableId="1419214624">
    <w:abstractNumId w:val="8"/>
  </w:num>
  <w:num w:numId="6" w16cid:durableId="735251334">
    <w:abstractNumId w:val="6"/>
  </w:num>
  <w:num w:numId="7" w16cid:durableId="1693261174">
    <w:abstractNumId w:val="2"/>
  </w:num>
  <w:num w:numId="8" w16cid:durableId="351762334">
    <w:abstractNumId w:val="7"/>
  </w:num>
  <w:num w:numId="9" w16cid:durableId="236135836">
    <w:abstractNumId w:val="1"/>
  </w:num>
  <w:num w:numId="10" w16cid:durableId="611209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F67"/>
    <w:rsid w:val="00071685"/>
    <w:rsid w:val="000C4F52"/>
    <w:rsid w:val="000F6245"/>
    <w:rsid w:val="001339EA"/>
    <w:rsid w:val="00185504"/>
    <w:rsid w:val="001B6AD7"/>
    <w:rsid w:val="001D26DA"/>
    <w:rsid w:val="001D7529"/>
    <w:rsid w:val="002331AA"/>
    <w:rsid w:val="002774F8"/>
    <w:rsid w:val="002C5AF4"/>
    <w:rsid w:val="00390A86"/>
    <w:rsid w:val="003D0C81"/>
    <w:rsid w:val="004534FE"/>
    <w:rsid w:val="00486A34"/>
    <w:rsid w:val="004F43D2"/>
    <w:rsid w:val="0051158D"/>
    <w:rsid w:val="00514188"/>
    <w:rsid w:val="00552F77"/>
    <w:rsid w:val="00671D8F"/>
    <w:rsid w:val="006A2D81"/>
    <w:rsid w:val="007019B7"/>
    <w:rsid w:val="00763F3E"/>
    <w:rsid w:val="00791390"/>
    <w:rsid w:val="007E66A3"/>
    <w:rsid w:val="00867A39"/>
    <w:rsid w:val="00932B5C"/>
    <w:rsid w:val="00A2726A"/>
    <w:rsid w:val="00A30FE2"/>
    <w:rsid w:val="00A56BF5"/>
    <w:rsid w:val="00A977B6"/>
    <w:rsid w:val="00AD3D7F"/>
    <w:rsid w:val="00B8691B"/>
    <w:rsid w:val="00BB4830"/>
    <w:rsid w:val="00BC4E3E"/>
    <w:rsid w:val="00CF6188"/>
    <w:rsid w:val="00D3751A"/>
    <w:rsid w:val="00D75CB8"/>
    <w:rsid w:val="00D8433E"/>
    <w:rsid w:val="00D87063"/>
    <w:rsid w:val="00DA4F67"/>
    <w:rsid w:val="00E72A8E"/>
    <w:rsid w:val="00EC490E"/>
    <w:rsid w:val="00F342A7"/>
    <w:rsid w:val="00F76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DBEC"/>
  <w15:chartTrackingRefBased/>
  <w15:docId w15:val="{45764BC5-4D2B-43B4-90B1-C25E7D92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DA4F6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A4F67"/>
    <w:rPr>
      <w:rFonts w:ascii="Times New Roman" w:eastAsia="Times New Roman" w:hAnsi="Times New Roman" w:cs="Times New Roman"/>
      <w:b/>
      <w:bCs/>
      <w:sz w:val="36"/>
      <w:szCs w:val="36"/>
      <w:lang w:eastAsia="de-DE"/>
    </w:rPr>
  </w:style>
  <w:style w:type="table" w:styleId="Tabellenraster">
    <w:name w:val="Table Grid"/>
    <w:basedOn w:val="NormaleTabelle"/>
    <w:uiPriority w:val="39"/>
    <w:rsid w:val="00DA4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DA4F6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A4F67"/>
    <w:rPr>
      <w:color w:val="0000FF"/>
      <w:u w:val="single"/>
    </w:rPr>
  </w:style>
  <w:style w:type="paragraph" w:styleId="Listenabsatz">
    <w:name w:val="List Paragraph"/>
    <w:basedOn w:val="Standard"/>
    <w:uiPriority w:val="34"/>
    <w:qFormat/>
    <w:rsid w:val="00DA4F67"/>
    <w:pPr>
      <w:ind w:left="720"/>
      <w:contextualSpacing/>
    </w:pPr>
  </w:style>
  <w:style w:type="character" w:styleId="Fett">
    <w:name w:val="Strong"/>
    <w:basedOn w:val="Absatz-Standardschriftart"/>
    <w:uiPriority w:val="22"/>
    <w:qFormat/>
    <w:rsid w:val="00DA4F67"/>
    <w:rPr>
      <w:b/>
      <w:bCs/>
    </w:rPr>
  </w:style>
  <w:style w:type="character" w:styleId="BesuchterLink">
    <w:name w:val="FollowedHyperlink"/>
    <w:basedOn w:val="Absatz-Standardschriftart"/>
    <w:uiPriority w:val="99"/>
    <w:semiHidden/>
    <w:unhideWhenUsed/>
    <w:rsid w:val="00552F77"/>
    <w:rPr>
      <w:color w:val="954F72" w:themeColor="followedHyperlink"/>
      <w:u w:val="single"/>
    </w:rPr>
  </w:style>
  <w:style w:type="character" w:styleId="NichtaufgelsteErwhnung">
    <w:name w:val="Unresolved Mention"/>
    <w:basedOn w:val="Absatz-Standardschriftart"/>
    <w:uiPriority w:val="99"/>
    <w:semiHidden/>
    <w:unhideWhenUsed/>
    <w:rsid w:val="00671D8F"/>
    <w:rPr>
      <w:color w:val="605E5C"/>
      <w:shd w:val="clear" w:color="auto" w:fill="E1DFDD"/>
    </w:rPr>
  </w:style>
  <w:style w:type="paragraph" w:styleId="Sprechblasentext">
    <w:name w:val="Balloon Text"/>
    <w:basedOn w:val="Standard"/>
    <w:link w:val="SprechblasentextZchn"/>
    <w:uiPriority w:val="99"/>
    <w:semiHidden/>
    <w:unhideWhenUsed/>
    <w:rsid w:val="002C5A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5AF4"/>
    <w:rPr>
      <w:rFonts w:ascii="Segoe UI" w:hAnsi="Segoe UI" w:cs="Segoe UI"/>
      <w:sz w:val="18"/>
      <w:szCs w:val="18"/>
    </w:rPr>
  </w:style>
  <w:style w:type="paragraph" w:customStyle="1" w:styleId="text">
    <w:name w:val="text"/>
    <w:basedOn w:val="Standard"/>
    <w:rsid w:val="007019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0F62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6245"/>
  </w:style>
  <w:style w:type="paragraph" w:styleId="Fuzeile">
    <w:name w:val="footer"/>
    <w:basedOn w:val="Standard"/>
    <w:link w:val="FuzeileZchn"/>
    <w:uiPriority w:val="99"/>
    <w:unhideWhenUsed/>
    <w:rsid w:val="000F62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6245"/>
  </w:style>
  <w:style w:type="character" w:styleId="Seitenzahl">
    <w:name w:val="page number"/>
    <w:basedOn w:val="Absatz-Standardschriftart"/>
    <w:uiPriority w:val="99"/>
    <w:semiHidden/>
    <w:unhideWhenUsed/>
    <w:rsid w:val="000F6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41213">
      <w:bodyDiv w:val="1"/>
      <w:marLeft w:val="0"/>
      <w:marRight w:val="0"/>
      <w:marTop w:val="0"/>
      <w:marBottom w:val="0"/>
      <w:divBdr>
        <w:top w:val="none" w:sz="0" w:space="0" w:color="auto"/>
        <w:left w:val="none" w:sz="0" w:space="0" w:color="auto"/>
        <w:bottom w:val="none" w:sz="0" w:space="0" w:color="auto"/>
        <w:right w:val="none" w:sz="0" w:space="0" w:color="auto"/>
      </w:divBdr>
    </w:div>
    <w:div w:id="852189989">
      <w:bodyDiv w:val="1"/>
      <w:marLeft w:val="0"/>
      <w:marRight w:val="0"/>
      <w:marTop w:val="0"/>
      <w:marBottom w:val="0"/>
      <w:divBdr>
        <w:top w:val="none" w:sz="0" w:space="0" w:color="auto"/>
        <w:left w:val="none" w:sz="0" w:space="0" w:color="auto"/>
        <w:bottom w:val="none" w:sz="0" w:space="0" w:color="auto"/>
        <w:right w:val="none" w:sz="0" w:space="0" w:color="auto"/>
      </w:divBdr>
    </w:div>
    <w:div w:id="931934164">
      <w:bodyDiv w:val="1"/>
      <w:marLeft w:val="0"/>
      <w:marRight w:val="0"/>
      <w:marTop w:val="0"/>
      <w:marBottom w:val="0"/>
      <w:divBdr>
        <w:top w:val="none" w:sz="0" w:space="0" w:color="auto"/>
        <w:left w:val="none" w:sz="0" w:space="0" w:color="auto"/>
        <w:bottom w:val="none" w:sz="0" w:space="0" w:color="auto"/>
        <w:right w:val="none" w:sz="0" w:space="0" w:color="auto"/>
      </w:divBdr>
    </w:div>
    <w:div w:id="955261319">
      <w:bodyDiv w:val="1"/>
      <w:marLeft w:val="0"/>
      <w:marRight w:val="0"/>
      <w:marTop w:val="0"/>
      <w:marBottom w:val="0"/>
      <w:divBdr>
        <w:top w:val="none" w:sz="0" w:space="0" w:color="auto"/>
        <w:left w:val="none" w:sz="0" w:space="0" w:color="auto"/>
        <w:bottom w:val="none" w:sz="0" w:space="0" w:color="auto"/>
        <w:right w:val="none" w:sz="0" w:space="0" w:color="auto"/>
      </w:divBdr>
    </w:div>
    <w:div w:id="1247611015">
      <w:bodyDiv w:val="1"/>
      <w:marLeft w:val="0"/>
      <w:marRight w:val="0"/>
      <w:marTop w:val="0"/>
      <w:marBottom w:val="0"/>
      <w:divBdr>
        <w:top w:val="none" w:sz="0" w:space="0" w:color="auto"/>
        <w:left w:val="none" w:sz="0" w:space="0" w:color="auto"/>
        <w:bottom w:val="none" w:sz="0" w:space="0" w:color="auto"/>
        <w:right w:val="none" w:sz="0" w:space="0" w:color="auto"/>
      </w:divBdr>
    </w:div>
    <w:div w:id="1274900340">
      <w:bodyDiv w:val="1"/>
      <w:marLeft w:val="0"/>
      <w:marRight w:val="0"/>
      <w:marTop w:val="0"/>
      <w:marBottom w:val="0"/>
      <w:divBdr>
        <w:top w:val="none" w:sz="0" w:space="0" w:color="auto"/>
        <w:left w:val="none" w:sz="0" w:space="0" w:color="auto"/>
        <w:bottom w:val="none" w:sz="0" w:space="0" w:color="auto"/>
        <w:right w:val="none" w:sz="0" w:space="0" w:color="auto"/>
      </w:divBdr>
    </w:div>
    <w:div w:id="1346513628">
      <w:bodyDiv w:val="1"/>
      <w:marLeft w:val="0"/>
      <w:marRight w:val="0"/>
      <w:marTop w:val="0"/>
      <w:marBottom w:val="0"/>
      <w:divBdr>
        <w:top w:val="none" w:sz="0" w:space="0" w:color="auto"/>
        <w:left w:val="none" w:sz="0" w:space="0" w:color="auto"/>
        <w:bottom w:val="none" w:sz="0" w:space="0" w:color="auto"/>
        <w:right w:val="none" w:sz="0" w:space="0" w:color="auto"/>
      </w:divBdr>
    </w:div>
    <w:div w:id="193832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eitslosenselbsthilfe.org/wp-content/uploads/jobcenter-abmelden-muster.pdf" TargetMode="External"/><Relationship Id="rId13" Type="http://schemas.openxmlformats.org/officeDocument/2006/relationships/hyperlink" Target="https://www.krankenkassen.de/krankenkasse-wechseln/kuendigu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undfunkbeitrag.de/buergerinnen_und_buerger/formulare/abmelden/index_ger.html" TargetMode="External"/><Relationship Id="rId17" Type="http://schemas.openxmlformats.org/officeDocument/2006/relationships/hyperlink" Target="https://www.schauersberg.at/wordpress/wp-content/uploads/2018/01/Vollmacht_Muster_HELP.gv_.at_.pdf" TargetMode="External"/><Relationship Id="rId2" Type="http://schemas.openxmlformats.org/officeDocument/2006/relationships/numbering" Target="numbering.xml"/><Relationship Id="rId16" Type="http://schemas.openxmlformats.org/officeDocument/2006/relationships/hyperlink" Target="https://www.verbraucherzentrale.de/sites/default/files/migration_files/media147091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ergy-center.de/pdf/cancellation.pdf" TargetMode="External"/><Relationship Id="rId5" Type="http://schemas.openxmlformats.org/officeDocument/2006/relationships/webSettings" Target="webSettings.xml"/><Relationship Id="rId15" Type="http://schemas.openxmlformats.org/officeDocument/2006/relationships/hyperlink" Target="https://ukraine.agsa.de/bilder/schulabmeldung-muster.pdf" TargetMode="External"/><Relationship Id="rId10" Type="http://schemas.openxmlformats.org/officeDocument/2006/relationships/hyperlink" Target="https://www.ruv.de/dam/jcr:31e0ad43-663c-4b01-9c27-ea05af46ac6b/musterkuendigung-mietvertrag-durch-mieter_digital.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ormularserver24.de/cpa/cfs/eject/pdf/4476.pdf?MANDANTID=718&amp;FORMUID=BY-MELDEG-007-BY-FL" TargetMode="External"/><Relationship Id="rId14" Type="http://schemas.openxmlformats.org/officeDocument/2006/relationships/hyperlink" Target="https://www.afa-anwalt.de/arbeitsrecht-ratgeber/kuendigung/muster-kuendigung-arbeitnehm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441C1-AA75-4AE3-9152-9F6A94C4B53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2450</Words>
  <Characters>15437</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Soroka, Olha</dc:creator>
  <cp:keywords/>
  <dc:description/>
  <cp:lastModifiedBy>Olha Soroka</cp:lastModifiedBy>
  <cp:revision>36</cp:revision>
  <cp:lastPrinted>2023-02-03T15:36:00Z</cp:lastPrinted>
  <dcterms:created xsi:type="dcterms:W3CDTF">2023-02-03T14:30:00Z</dcterms:created>
  <dcterms:modified xsi:type="dcterms:W3CDTF">2023-02-04T10:31:00Z</dcterms:modified>
</cp:coreProperties>
</file>